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031" w:rsidRDefault="00900031" w:rsidP="009000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03F1" w:rsidRPr="009A283F" w:rsidRDefault="00FC3956" w:rsidP="00FC39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283F">
        <w:rPr>
          <w:rFonts w:ascii="Times New Roman" w:hAnsi="Times New Roman" w:cs="Times New Roman"/>
          <w:b/>
          <w:sz w:val="24"/>
          <w:szCs w:val="24"/>
        </w:rPr>
        <w:t>Технологическая</w:t>
      </w:r>
      <w:r w:rsidR="007C673B" w:rsidRPr="009A283F">
        <w:rPr>
          <w:rFonts w:ascii="Times New Roman" w:hAnsi="Times New Roman" w:cs="Times New Roman"/>
          <w:b/>
          <w:sz w:val="24"/>
          <w:szCs w:val="24"/>
        </w:rPr>
        <w:t xml:space="preserve"> карта</w:t>
      </w:r>
      <w:r w:rsidRPr="009A283F">
        <w:rPr>
          <w:rFonts w:ascii="Times New Roman" w:hAnsi="Times New Roman" w:cs="Times New Roman"/>
          <w:b/>
          <w:sz w:val="24"/>
          <w:szCs w:val="24"/>
        </w:rPr>
        <w:t xml:space="preserve"> последовательност</w:t>
      </w:r>
      <w:r w:rsidR="007C673B" w:rsidRPr="009A283F">
        <w:rPr>
          <w:rFonts w:ascii="Times New Roman" w:hAnsi="Times New Roman" w:cs="Times New Roman"/>
          <w:b/>
          <w:sz w:val="24"/>
          <w:szCs w:val="24"/>
        </w:rPr>
        <w:t>и</w:t>
      </w:r>
      <w:r w:rsidR="000D2A66" w:rsidRPr="009A283F">
        <w:rPr>
          <w:rFonts w:ascii="Times New Roman" w:hAnsi="Times New Roman" w:cs="Times New Roman"/>
          <w:b/>
          <w:sz w:val="24"/>
          <w:szCs w:val="24"/>
        </w:rPr>
        <w:t xml:space="preserve"> выполнения броши из бисера</w:t>
      </w:r>
    </w:p>
    <w:p w:rsidR="009A283F" w:rsidRDefault="009A283F" w:rsidP="000D2A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2A66" w:rsidRDefault="009A283F" w:rsidP="000D2A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D2A66">
        <w:rPr>
          <w:rFonts w:ascii="Times New Roman" w:hAnsi="Times New Roman" w:cs="Times New Roman"/>
          <w:sz w:val="24"/>
          <w:szCs w:val="24"/>
        </w:rPr>
        <w:t>едагог Спиридонова М.</w:t>
      </w:r>
      <w:r>
        <w:rPr>
          <w:rFonts w:ascii="Times New Roman" w:hAnsi="Times New Roman" w:cs="Times New Roman"/>
          <w:sz w:val="24"/>
          <w:szCs w:val="24"/>
        </w:rPr>
        <w:t>Д.</w:t>
      </w:r>
    </w:p>
    <w:p w:rsidR="009A283F" w:rsidRDefault="009A283F" w:rsidP="000D2A6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МБУДО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Амгинский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ЦТР»</w:t>
      </w:r>
    </w:p>
    <w:p w:rsidR="00FC3956" w:rsidRDefault="00FC3956" w:rsidP="00FC39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956" w:rsidRDefault="00FC3956" w:rsidP="000D2A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2A66">
        <w:rPr>
          <w:rFonts w:ascii="Times New Roman" w:hAnsi="Times New Roman" w:cs="Times New Roman"/>
          <w:b/>
          <w:sz w:val="24"/>
          <w:szCs w:val="24"/>
        </w:rPr>
        <w:t>Наименование: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брошь из бисера к Весне (Брошь к 75-летию Победы) – 2 акад. Часа</w:t>
      </w:r>
    </w:p>
    <w:p w:rsidR="00FC3956" w:rsidRDefault="00FC3956" w:rsidP="000D2A6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2A66">
        <w:rPr>
          <w:rFonts w:ascii="Times New Roman" w:hAnsi="Times New Roman" w:cs="Times New Roman"/>
          <w:b/>
        </w:rPr>
        <w:t>Материалы и инструменты: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Георгиевская лента – 20 см</w:t>
      </w:r>
      <w:r w:rsidR="007C761E">
        <w:rPr>
          <w:rFonts w:ascii="Times New Roman" w:hAnsi="Times New Roman" w:cs="Times New Roman"/>
        </w:rPr>
        <w:t>, для гвоздики -</w:t>
      </w:r>
      <w:r>
        <w:rPr>
          <w:rFonts w:ascii="Times New Roman" w:hAnsi="Times New Roman" w:cs="Times New Roman"/>
        </w:rPr>
        <w:t xml:space="preserve"> бисер, проволока для низания бисера, клей «Момент» или горячий клей, булавка для брошки</w:t>
      </w:r>
      <w:r w:rsidR="00900031">
        <w:rPr>
          <w:rFonts w:ascii="Times New Roman" w:hAnsi="Times New Roman" w:cs="Times New Roman"/>
        </w:rPr>
        <w:t>, ножницы.</w:t>
      </w:r>
      <w:proofErr w:type="gramEnd"/>
    </w:p>
    <w:p w:rsidR="007C761E" w:rsidRDefault="00FC3956" w:rsidP="000D2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2A66">
        <w:rPr>
          <w:rFonts w:ascii="Times New Roman" w:hAnsi="Times New Roman" w:cs="Times New Roman"/>
          <w:b/>
          <w:sz w:val="24"/>
          <w:szCs w:val="24"/>
        </w:rPr>
        <w:t xml:space="preserve">Размер </w:t>
      </w:r>
      <w:r w:rsidR="007C761E" w:rsidRPr="000D2A66">
        <w:rPr>
          <w:rFonts w:ascii="Times New Roman" w:hAnsi="Times New Roman" w:cs="Times New Roman"/>
          <w:b/>
          <w:sz w:val="24"/>
          <w:szCs w:val="24"/>
        </w:rPr>
        <w:t>брошки:</w:t>
      </w:r>
      <w:r w:rsidR="007C761E">
        <w:rPr>
          <w:rFonts w:ascii="Times New Roman" w:hAnsi="Times New Roman" w:cs="Times New Roman"/>
          <w:sz w:val="24"/>
          <w:szCs w:val="24"/>
        </w:rPr>
        <w:t xml:space="preserve"> 9-10 см.</w:t>
      </w:r>
    </w:p>
    <w:tbl>
      <w:tblPr>
        <w:tblStyle w:val="a3"/>
        <w:tblW w:w="0" w:type="auto"/>
        <w:tblLook w:val="04A0"/>
      </w:tblPr>
      <w:tblGrid>
        <w:gridCol w:w="562"/>
        <w:gridCol w:w="2410"/>
        <w:gridCol w:w="2552"/>
        <w:gridCol w:w="1275"/>
        <w:gridCol w:w="2546"/>
      </w:tblGrid>
      <w:tr w:rsidR="007C761E" w:rsidRPr="007C761E" w:rsidTr="007C761E"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10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Детали</w:t>
            </w:r>
          </w:p>
        </w:tc>
        <w:tc>
          <w:tcPr>
            <w:tcW w:w="255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275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Ед. в см</w:t>
            </w:r>
            <w:r>
              <w:rPr>
                <w:rFonts w:ascii="Times New Roman" w:hAnsi="Times New Roman" w:cs="Times New Roman"/>
              </w:rPr>
              <w:t>/г. и шт.</w:t>
            </w:r>
          </w:p>
        </w:tc>
        <w:tc>
          <w:tcPr>
            <w:tcW w:w="2546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761E" w:rsidRPr="007C761E" w:rsidTr="007C761E"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0" w:type="dxa"/>
          </w:tcPr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 w:rsidRPr="007C761E">
              <w:rPr>
                <w:rFonts w:ascii="Times New Roman" w:hAnsi="Times New Roman" w:cs="Times New Roman"/>
              </w:rPr>
              <w:t>Основа бантика 1 дет.</w:t>
            </w:r>
          </w:p>
        </w:tc>
        <w:tc>
          <w:tcPr>
            <w:tcW w:w="2552" w:type="dxa"/>
          </w:tcPr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Георгиевская лента</w:t>
            </w:r>
          </w:p>
        </w:tc>
        <w:tc>
          <w:tcPr>
            <w:tcW w:w="1275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см.</w:t>
            </w:r>
          </w:p>
        </w:tc>
        <w:tc>
          <w:tcPr>
            <w:tcW w:w="2546" w:type="dxa"/>
          </w:tcPr>
          <w:p w:rsidR="007C761E" w:rsidRDefault="00433FA1" w:rsidP="00433FA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1055" w:dyaOrig="16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46.5pt" o:ole="">
                  <v:imagedata r:id="rId4" o:title=""/>
                </v:shape>
                <o:OLEObject Type="Embed" ProgID="PBrush" ShapeID="_x0000_i1025" DrawAspect="Content" ObjectID="_1649086118" r:id="rId5"/>
              </w:object>
            </w:r>
          </w:p>
          <w:p w:rsidR="00433FA1" w:rsidRPr="007C761E" w:rsidRDefault="00433FA1" w:rsidP="00FC395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C761E" w:rsidRPr="007C761E" w:rsidTr="007C761E"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0" w:type="dxa"/>
          </w:tcPr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Цветок Гвоздика 1 шт.</w:t>
            </w:r>
          </w:p>
        </w:tc>
        <w:tc>
          <w:tcPr>
            <w:tcW w:w="2552" w:type="dxa"/>
          </w:tcPr>
          <w:p w:rsid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Бисер </w:t>
            </w:r>
            <w:r w:rsidR="00433FA1">
              <w:rPr>
                <w:rFonts w:ascii="Times New Roman" w:hAnsi="Times New Roman" w:cs="Times New Roman"/>
              </w:rPr>
              <w:t xml:space="preserve">красный для цветка, </w:t>
            </w:r>
          </w:p>
          <w:p w:rsidR="00433FA1" w:rsidRDefault="00433FA1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 для листьев</w:t>
            </w:r>
          </w:p>
          <w:p w:rsidR="007C761E" w:rsidRP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Проволока для бисера.</w:t>
            </w:r>
          </w:p>
        </w:tc>
        <w:tc>
          <w:tcPr>
            <w:tcW w:w="1275" w:type="dxa"/>
          </w:tcPr>
          <w:p w:rsid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433FA1">
              <w:rPr>
                <w:rFonts w:ascii="Times New Roman" w:hAnsi="Times New Roman" w:cs="Times New Roman"/>
              </w:rPr>
              <w:t>р</w:t>
            </w:r>
            <w:proofErr w:type="spellEnd"/>
          </w:p>
          <w:p w:rsidR="00433FA1" w:rsidRDefault="00433FA1" w:rsidP="007C761E">
            <w:pPr>
              <w:jc w:val="center"/>
              <w:rPr>
                <w:rFonts w:ascii="Times New Roman" w:hAnsi="Times New Roman" w:cs="Times New Roman"/>
              </w:rPr>
            </w:pPr>
          </w:p>
          <w:p w:rsidR="00433FA1" w:rsidRDefault="00433FA1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гр</w:t>
            </w:r>
            <w:proofErr w:type="spellEnd"/>
          </w:p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см</w:t>
            </w:r>
          </w:p>
        </w:tc>
        <w:tc>
          <w:tcPr>
            <w:tcW w:w="2546" w:type="dxa"/>
          </w:tcPr>
          <w:p w:rsidR="00433FA1" w:rsidRPr="007C761E" w:rsidRDefault="00433FA1" w:rsidP="00433F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2800" cy="609600"/>
                  <wp:effectExtent l="0" t="0" r="6350" b="0"/>
                  <wp:docPr id="2" name="Рисунок 2" descr="Гвоздика из бисе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воздика из бисе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31" cy="61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2925" cy="325755"/>
                  <wp:effectExtent l="0" t="0" r="9525" b="0"/>
                  <wp:docPr id="1" name="Рисунок 1" descr="Как сделать гвоздику из бисера для начинающих. Бисероплетение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сделать гвоздику из бисера для начинающих. Бисероплетение д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61E" w:rsidRPr="007C761E" w:rsidTr="007C673B">
        <w:trPr>
          <w:trHeight w:val="1759"/>
        </w:trPr>
        <w:tc>
          <w:tcPr>
            <w:tcW w:w="562" w:type="dxa"/>
          </w:tcPr>
          <w:p w:rsidR="007C761E" w:rsidRPr="007C761E" w:rsidRDefault="007C761E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0" w:type="dxa"/>
          </w:tcPr>
          <w:p w:rsidR="007C761E" w:rsidRPr="007C761E" w:rsidRDefault="007C761E" w:rsidP="009000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Булавка для брошки </w:t>
            </w:r>
            <w:r w:rsidR="0090003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7C761E" w:rsidRPr="007C761E" w:rsidRDefault="00900031" w:rsidP="00FC39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Металлическая </w:t>
            </w:r>
          </w:p>
        </w:tc>
        <w:tc>
          <w:tcPr>
            <w:tcW w:w="1275" w:type="dxa"/>
          </w:tcPr>
          <w:p w:rsidR="007C761E" w:rsidRPr="007C761E" w:rsidRDefault="00900031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  <w:tc>
          <w:tcPr>
            <w:tcW w:w="2546" w:type="dxa"/>
          </w:tcPr>
          <w:p w:rsidR="007C761E" w:rsidRDefault="007C761E" w:rsidP="00FC3956">
            <w:pPr>
              <w:jc w:val="both"/>
              <w:rPr>
                <w:rFonts w:ascii="Times New Roman" w:hAnsi="Times New Roman" w:cs="Times New Roman"/>
              </w:rPr>
            </w:pPr>
          </w:p>
          <w:p w:rsidR="00433FA1" w:rsidRPr="007C761E" w:rsidRDefault="00F0063D" w:rsidP="007C67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0" t="0" r="9525" b="9525"/>
                  <wp:docPr id="4" name="Рисунок 4" descr="Основы для брошей, булавки: Основа для броши, 19*4.5м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сновы для брошей, булавки: Основа для броши, 19*4.5м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3B" w:rsidRPr="007C761E" w:rsidTr="00F0063D">
        <w:trPr>
          <w:trHeight w:val="2042"/>
        </w:trPr>
        <w:tc>
          <w:tcPr>
            <w:tcW w:w="562" w:type="dxa"/>
          </w:tcPr>
          <w:p w:rsidR="007C673B" w:rsidRDefault="007C673B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2410" w:type="dxa"/>
          </w:tcPr>
          <w:p w:rsidR="007C673B" w:rsidRDefault="007C673B" w:rsidP="0090003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Брошь</w:t>
            </w:r>
          </w:p>
        </w:tc>
        <w:tc>
          <w:tcPr>
            <w:tcW w:w="2552" w:type="dxa"/>
          </w:tcPr>
          <w:p w:rsidR="007C673B" w:rsidRDefault="007C673B" w:rsidP="00FC395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C673B" w:rsidRDefault="007C673B" w:rsidP="007C76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546" w:type="dxa"/>
          </w:tcPr>
          <w:p w:rsidR="007C673B" w:rsidRDefault="007C673B" w:rsidP="00FC3956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:rsidR="00900031" w:rsidRDefault="0090003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C3956" w:rsidRDefault="0090003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инструмент клей момент или горячий клей. Все детали склеиваются.</w:t>
      </w:r>
      <w:r w:rsidR="007C7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Default="00433FA1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3FA1" w:rsidRPr="00FC3956" w:rsidRDefault="00F0063D" w:rsidP="00FC395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9342" cy="1504950"/>
            <wp:effectExtent l="0" t="0" r="0" b="0"/>
            <wp:docPr id="3" name="Рисунок 3" descr="Гвоздика из бисера: поэтапное плетение своими руками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воздика из бисера: поэтапное плетение своими руками (фото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16" cy="15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EC5">
        <w:rPr>
          <w:rFonts w:ascii="Times New Roman" w:hAnsi="Times New Roman" w:cs="Times New Roman"/>
          <w:sz w:val="24"/>
          <w:szCs w:val="24"/>
        </w:rPr>
        <w:t xml:space="preserve">      </w:t>
      </w:r>
      <w:r w:rsidR="00105EC5">
        <w:rPr>
          <w:noProof/>
          <w:lang w:eastAsia="ru-RU"/>
        </w:rPr>
        <w:drawing>
          <wp:inline distT="0" distB="0" distL="0" distR="0">
            <wp:extent cx="2641600" cy="1981200"/>
            <wp:effectExtent l="0" t="0" r="6350" b="0"/>
            <wp:docPr id="5" name="Рисунок 5" descr="Гвоздик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воздика из бисе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5" cy="200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FA1" w:rsidRPr="00FC3956" w:rsidSect="009A283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956"/>
    <w:rsid w:val="000D2A66"/>
    <w:rsid w:val="00105EC5"/>
    <w:rsid w:val="00433FA1"/>
    <w:rsid w:val="005D03F1"/>
    <w:rsid w:val="007C673B"/>
    <w:rsid w:val="007C761E"/>
    <w:rsid w:val="00836BBA"/>
    <w:rsid w:val="00900031"/>
    <w:rsid w:val="009A283F"/>
    <w:rsid w:val="00D149F1"/>
    <w:rsid w:val="00F0063D"/>
    <w:rsid w:val="00FC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7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2020-04-05T12:56:00Z</dcterms:created>
  <dcterms:modified xsi:type="dcterms:W3CDTF">2020-04-22T09:42:00Z</dcterms:modified>
</cp:coreProperties>
</file>