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B5C74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AB5C74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AB5C74">
        <w:rPr>
          <w:rFonts w:ascii="Times New Roman" w:hAnsi="Times New Roman" w:cs="Times New Roman"/>
          <w:sz w:val="24"/>
          <w:szCs w:val="24"/>
        </w:rPr>
        <w:t xml:space="preserve"> центр творческого развития им. О.П. Ивановой – </w:t>
      </w:r>
      <w:proofErr w:type="spellStart"/>
      <w:r w:rsidRPr="00AB5C74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AB5C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74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AB5C74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AB5C74"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220981</wp:posOffset>
                </wp:positionV>
                <wp:extent cx="2581275" cy="11049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C74" w:rsidRPr="00AB5C74" w:rsidRDefault="00AB5C74" w:rsidP="00AB5C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Согласовано</w:t>
                            </w:r>
                          </w:p>
                          <w:p w:rsidR="00AB5C74" w:rsidRPr="00AB5C74" w:rsidRDefault="00AB5C74" w:rsidP="00AB5C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на заседании педсовета</w:t>
                            </w:r>
                          </w:p>
                          <w:p w:rsidR="00AB5C74" w:rsidRPr="00AB5C74" w:rsidRDefault="00AB5C74" w:rsidP="00AB5C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МБУДО«Амгинский ЦТР              им. О.П.Ивановой -Сидоркевич»</w:t>
                            </w:r>
                          </w:p>
                          <w:p w:rsidR="00AB5C74" w:rsidRPr="00AB5C74" w:rsidRDefault="00AB5C74" w:rsidP="00AB5C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«_______ » _____________ 20__</w:t>
                            </w:r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г</w:t>
                            </w:r>
                          </w:p>
                          <w:p w:rsidR="00AB5C74" w:rsidRDefault="00AB5C74" w:rsidP="00AB5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9.8pt;margin-top:17.4pt;width:203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" strokecolor="white [3212]">
                <v:textbox>
                  <w:txbxContent>
                    <w:p w:rsidR="00AB5C74" w:rsidRPr="00AB5C74" w:rsidRDefault="00AB5C74" w:rsidP="00AB5C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Согласовано</w:t>
                      </w:r>
                    </w:p>
                    <w:p w:rsidR="00AB5C74" w:rsidRPr="00AB5C74" w:rsidRDefault="00AB5C74" w:rsidP="00AB5C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на заседании педсовета</w:t>
                      </w:r>
                    </w:p>
                    <w:p w:rsidR="00AB5C74" w:rsidRPr="00AB5C74" w:rsidRDefault="00AB5C74" w:rsidP="00AB5C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МБУДО«Амгинский ЦТР              им. О.П.Ивановой -Сидоркевич»</w:t>
                      </w:r>
                    </w:p>
                    <w:p w:rsidR="00AB5C74" w:rsidRPr="00AB5C74" w:rsidRDefault="00AB5C74" w:rsidP="00AB5C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«_______ » _____________ 20__</w:t>
                      </w:r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г</w:t>
                      </w:r>
                    </w:p>
                    <w:p w:rsidR="00AB5C74" w:rsidRDefault="00AB5C74" w:rsidP="00AB5C74"/>
                  </w:txbxContent>
                </v:textbox>
              </v:shape>
            </w:pict>
          </mc:Fallback>
        </mc:AlternateContent>
      </w: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36194</wp:posOffset>
                </wp:positionV>
                <wp:extent cx="2771775" cy="17430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74" w:rsidRPr="00AB5C74" w:rsidRDefault="00AB5C74" w:rsidP="00AB5C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B5C74" w:rsidRPr="00AB5C74" w:rsidRDefault="00AB5C74" w:rsidP="00AB5C7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МБУДО  «</w:t>
                            </w:r>
                            <w:proofErr w:type="spellStart"/>
                            <w:proofErr w:type="gramEnd"/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Амгинский</w:t>
                            </w:r>
                            <w:proofErr w:type="spellEnd"/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ЦТР им. </w:t>
                            </w:r>
                            <w:proofErr w:type="spellStart"/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О.П.Ивановой</w:t>
                            </w:r>
                            <w:proofErr w:type="spellEnd"/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Сидоркевич</w:t>
                            </w:r>
                            <w:proofErr w:type="spellEnd"/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»:</w:t>
                            </w:r>
                          </w:p>
                          <w:p w:rsidR="00AB5C74" w:rsidRPr="00AB5C74" w:rsidRDefault="00AB5C74" w:rsidP="00AB5C7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5C74" w:rsidRPr="00AB5C74" w:rsidRDefault="00AB5C74" w:rsidP="00AB5C7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 Шестакова И.И.</w:t>
                            </w:r>
                          </w:p>
                          <w:p w:rsidR="00AB5C74" w:rsidRDefault="00AB5C74" w:rsidP="00AB5C74">
                            <w:pPr>
                              <w:jc w:val="right"/>
                            </w:pPr>
                          </w:p>
                          <w:p w:rsidR="00AB5C74" w:rsidRDefault="00AB5C74" w:rsidP="00AB5C74">
                            <w:pPr>
                              <w:jc w:val="right"/>
                            </w:pPr>
                            <w:r>
                              <w:t>«___» _______________ 201</w:t>
                            </w:r>
                            <w:r>
                              <w:rPr>
                                <w:lang w:val="en-US"/>
                              </w:rPr>
                              <w:t>__</w:t>
                            </w:r>
                            <w:r>
                              <w:t xml:space="preserve"> г.</w:t>
                            </w:r>
                          </w:p>
                          <w:p w:rsidR="00AB5C74" w:rsidRDefault="00AB5C74" w:rsidP="00AB5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32.95pt;margin-top:2.85pt;width:218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" stroked="f">
                <v:textbox>
                  <w:txbxContent>
                    <w:p w:rsidR="00AB5C74" w:rsidRPr="00AB5C74" w:rsidRDefault="00AB5C74" w:rsidP="00AB5C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AB5C74" w:rsidRPr="00AB5C74" w:rsidRDefault="00AB5C74" w:rsidP="00AB5C7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МБУДО  «</w:t>
                      </w:r>
                      <w:proofErr w:type="spellStart"/>
                      <w:proofErr w:type="gramEnd"/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Амгинский</w:t>
                      </w:r>
                      <w:proofErr w:type="spellEnd"/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ЦТР им. </w:t>
                      </w:r>
                      <w:proofErr w:type="spellStart"/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О.П.Ивановой</w:t>
                      </w:r>
                      <w:proofErr w:type="spellEnd"/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Сидоркевич</w:t>
                      </w:r>
                      <w:proofErr w:type="spellEnd"/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»:</w:t>
                      </w:r>
                    </w:p>
                    <w:p w:rsidR="00AB5C74" w:rsidRPr="00AB5C74" w:rsidRDefault="00AB5C74" w:rsidP="00AB5C7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5C74" w:rsidRPr="00AB5C74" w:rsidRDefault="00AB5C74" w:rsidP="00AB5C7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 Шестакова И.И.</w:t>
                      </w:r>
                    </w:p>
                    <w:p w:rsidR="00AB5C74" w:rsidRDefault="00AB5C74" w:rsidP="00AB5C74">
                      <w:pPr>
                        <w:jc w:val="right"/>
                      </w:pPr>
                    </w:p>
                    <w:p w:rsidR="00AB5C74" w:rsidRDefault="00AB5C74" w:rsidP="00AB5C74">
                      <w:pPr>
                        <w:jc w:val="right"/>
                      </w:pPr>
                      <w:r>
                        <w:t>«___» _______________ 201</w:t>
                      </w:r>
                      <w:r>
                        <w:rPr>
                          <w:lang w:val="en-US"/>
                        </w:rPr>
                        <w:t>__</w:t>
                      </w:r>
                      <w:r>
                        <w:t xml:space="preserve"> г.</w:t>
                      </w:r>
                    </w:p>
                    <w:p w:rsidR="00AB5C74" w:rsidRDefault="00AB5C74" w:rsidP="00AB5C74"/>
                  </w:txbxContent>
                </v:textbox>
              </v:shape>
            </w:pict>
          </mc:Fallback>
        </mc:AlternateContent>
      </w: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по рукоделии разного вида и технологии изготовления для дистанционного обучения </w:t>
      </w:r>
      <w:proofErr w:type="gramStart"/>
      <w:r w:rsidRPr="00AB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учащихся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летнее время</w:t>
      </w: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«Мир моих увлечений»</w:t>
      </w: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Направление: художественно-эстетическое</w:t>
      </w: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Вид: декоративно-прикладное творчество</w:t>
      </w:r>
    </w:p>
    <w:p w:rsidR="00AB5C74" w:rsidRDefault="00AB5C74" w:rsidP="00A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 с 7 до 11 лет</w:t>
      </w: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реализации:  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</w:t>
      </w: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C74" w:rsidRPr="00AB5C74" w:rsidRDefault="00AB5C74" w:rsidP="00AB5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C74">
        <w:rPr>
          <w:rFonts w:ascii="Times New Roman" w:hAnsi="Times New Roman" w:cs="Times New Roman"/>
          <w:sz w:val="28"/>
          <w:szCs w:val="28"/>
        </w:rPr>
        <w:t>Программу составила:</w:t>
      </w:r>
    </w:p>
    <w:p w:rsidR="00AB5C74" w:rsidRPr="00AB5C74" w:rsidRDefault="00AB5C74" w:rsidP="00AB5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C74">
        <w:rPr>
          <w:rFonts w:ascii="Times New Roman" w:hAnsi="Times New Roman" w:cs="Times New Roman"/>
          <w:sz w:val="28"/>
          <w:szCs w:val="28"/>
        </w:rPr>
        <w:t xml:space="preserve"> Спиридонова Мария Дмитриевна</w:t>
      </w:r>
    </w:p>
    <w:p w:rsidR="00AB5C74" w:rsidRPr="00AB5C74" w:rsidRDefault="00AB5C74" w:rsidP="00AB5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C7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AB5C74" w:rsidRPr="00AB5C74" w:rsidRDefault="00AB5C74" w:rsidP="00AB5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AB5C74">
        <w:rPr>
          <w:rFonts w:ascii="Times New Roman" w:hAnsi="Times New Roman" w:cs="Times New Roman"/>
          <w:sz w:val="28"/>
          <w:szCs w:val="28"/>
        </w:rPr>
        <w:t>категории</w:t>
      </w:r>
    </w:p>
    <w:p w:rsidR="00AB5C74" w:rsidRPr="00B51AAA" w:rsidRDefault="00AB5C74" w:rsidP="00AB5C74">
      <w:pPr>
        <w:jc w:val="center"/>
      </w:pPr>
    </w:p>
    <w:p w:rsidR="00AB5C74" w:rsidRDefault="00AB5C74" w:rsidP="00AB5C74">
      <w:pPr>
        <w:jc w:val="center"/>
        <w:rPr>
          <w:sz w:val="28"/>
          <w:szCs w:val="28"/>
        </w:rPr>
      </w:pPr>
    </w:p>
    <w:p w:rsidR="00AB5C74" w:rsidRDefault="00AB5C74" w:rsidP="00AB5C74">
      <w:pPr>
        <w:jc w:val="center"/>
        <w:rPr>
          <w:sz w:val="28"/>
          <w:szCs w:val="28"/>
        </w:rPr>
      </w:pPr>
    </w:p>
    <w:p w:rsidR="00AB5C74" w:rsidRDefault="00AB5C74" w:rsidP="00AB5C74">
      <w:pPr>
        <w:jc w:val="center"/>
        <w:rPr>
          <w:sz w:val="28"/>
          <w:szCs w:val="28"/>
        </w:rPr>
      </w:pPr>
    </w:p>
    <w:p w:rsidR="00AB5C74" w:rsidRDefault="00AB5C74" w:rsidP="00AB5C74">
      <w:pPr>
        <w:jc w:val="center"/>
        <w:rPr>
          <w:sz w:val="28"/>
          <w:szCs w:val="28"/>
        </w:rPr>
      </w:pPr>
    </w:p>
    <w:p w:rsidR="00AB5C74" w:rsidRDefault="00AB5C74" w:rsidP="00AB5C74">
      <w:pPr>
        <w:jc w:val="center"/>
        <w:rPr>
          <w:sz w:val="28"/>
          <w:szCs w:val="28"/>
        </w:rPr>
      </w:pPr>
    </w:p>
    <w:p w:rsidR="00AB5C74" w:rsidRDefault="00AB5C74" w:rsidP="00AB5C74">
      <w:pPr>
        <w:jc w:val="center"/>
        <w:rPr>
          <w:sz w:val="28"/>
          <w:szCs w:val="28"/>
        </w:rPr>
      </w:pP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74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AB5C74" w:rsidRPr="00AB5C74" w:rsidRDefault="00AB5C74" w:rsidP="00AB5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B5C74" w:rsidRPr="00AB5C74" w:rsidTr="005C6C57">
        <w:trPr>
          <w:trHeight w:val="309"/>
        </w:trPr>
        <w:tc>
          <w:tcPr>
            <w:tcW w:w="4818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819" w:type="dxa"/>
          </w:tcPr>
          <w:p w:rsidR="00AB5C74" w:rsidRPr="00AB5C74" w:rsidRDefault="00AB5C74" w:rsidP="00A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рукоделии разного вида и технологии изготовления для дистанционного обучения </w:t>
            </w:r>
            <w:r w:rsidRPr="00AB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в</w:t>
            </w:r>
            <w:r w:rsidRPr="00AB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летнее время</w:t>
            </w:r>
          </w:p>
          <w:p w:rsidR="00AB5C74" w:rsidRPr="00AB5C74" w:rsidRDefault="00AB5C74" w:rsidP="00A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«Мир моих увлечений»</w:t>
            </w:r>
          </w:p>
        </w:tc>
      </w:tr>
      <w:tr w:rsidR="00AB5C74" w:rsidRPr="00AB5C74" w:rsidTr="005C6C57">
        <w:trPr>
          <w:trHeight w:val="598"/>
        </w:trPr>
        <w:tc>
          <w:tcPr>
            <w:tcW w:w="4818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4819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</w:t>
            </w:r>
          </w:p>
        </w:tc>
      </w:tr>
      <w:tr w:rsidR="00AB5C74" w:rsidRPr="00AB5C74" w:rsidTr="005C6C57">
        <w:trPr>
          <w:trHeight w:val="598"/>
        </w:trPr>
        <w:tc>
          <w:tcPr>
            <w:tcW w:w="4818" w:type="dxa"/>
          </w:tcPr>
          <w:p w:rsidR="00AB5C74" w:rsidRPr="00AB5C74" w:rsidRDefault="00AB5C74" w:rsidP="00AB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AB5C74" w:rsidRPr="00AB5C74" w:rsidTr="005C6C57">
        <w:trPr>
          <w:trHeight w:val="619"/>
        </w:trPr>
        <w:tc>
          <w:tcPr>
            <w:tcW w:w="4818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819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месяц (в летнее время)</w:t>
            </w:r>
          </w:p>
        </w:tc>
      </w:tr>
      <w:tr w:rsidR="00AB5C74" w:rsidRPr="00AB5C74" w:rsidTr="005C6C57">
        <w:trPr>
          <w:trHeight w:val="619"/>
        </w:trPr>
        <w:tc>
          <w:tcPr>
            <w:tcW w:w="4818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Год написания программы</w:t>
            </w:r>
          </w:p>
        </w:tc>
        <w:tc>
          <w:tcPr>
            <w:tcW w:w="4819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B5C74" w:rsidRPr="00AB5C74" w:rsidTr="005C6C57">
        <w:trPr>
          <w:trHeight w:val="289"/>
        </w:trPr>
        <w:tc>
          <w:tcPr>
            <w:tcW w:w="4818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4819" w:type="dxa"/>
          </w:tcPr>
          <w:p w:rsidR="00AB5C74" w:rsidRPr="00AB5C74" w:rsidRDefault="00AB5C74" w:rsidP="0091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с 7 до 1</w:t>
            </w:r>
            <w:r w:rsidR="0091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AB5C74" w:rsidRPr="00AB5C74" w:rsidTr="005C6C57">
        <w:trPr>
          <w:trHeight w:val="4002"/>
        </w:trPr>
        <w:tc>
          <w:tcPr>
            <w:tcW w:w="4818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учреждения</w:t>
            </w: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творческого развития имени 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О.П.Ивановой-Сидоркевич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678600, 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, улица Ленина,44</w:t>
            </w: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8(41142)41247, 89246643568</w:t>
            </w: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shiviv@bk.ru</w:t>
            </w:r>
          </w:p>
        </w:tc>
      </w:tr>
      <w:tr w:rsidR="00AB5C74" w:rsidRPr="00AB5C74" w:rsidTr="005C6C57">
        <w:trPr>
          <w:trHeight w:val="619"/>
        </w:trPr>
        <w:tc>
          <w:tcPr>
            <w:tcW w:w="4818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Автор программы (ФИО, должность)</w:t>
            </w:r>
          </w:p>
        </w:tc>
        <w:tc>
          <w:tcPr>
            <w:tcW w:w="4819" w:type="dxa"/>
          </w:tcPr>
          <w:p w:rsidR="00AB5C74" w:rsidRPr="00AB5C74" w:rsidRDefault="00AB5C74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Спиридонова Мария Дмитриевна</w:t>
            </w:r>
          </w:p>
          <w:p w:rsidR="00AB5C74" w:rsidRPr="00AB5C74" w:rsidRDefault="009137F3" w:rsidP="00AB5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 Высшее</w:t>
            </w:r>
            <w:r w:rsidR="00AB5C74"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</w:tbl>
    <w:p w:rsidR="00AB5C74" w:rsidRPr="00420F70" w:rsidRDefault="00AB5C74" w:rsidP="00AB5C74">
      <w:pPr>
        <w:jc w:val="center"/>
      </w:pPr>
    </w:p>
    <w:p w:rsidR="00AB5C74" w:rsidRPr="00420F70" w:rsidRDefault="00AB5C74" w:rsidP="00AB5C74">
      <w:pPr>
        <w:jc w:val="center"/>
      </w:pPr>
    </w:p>
    <w:p w:rsidR="00AB5C74" w:rsidRPr="00420F70" w:rsidRDefault="00AB5C74" w:rsidP="00AB5C74">
      <w:pPr>
        <w:jc w:val="center"/>
      </w:pPr>
    </w:p>
    <w:p w:rsidR="00AB5C74" w:rsidRPr="00BA3652" w:rsidRDefault="00AB5C74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43" w:rsidRDefault="0013094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7F3" w:rsidRDefault="009137F3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2FE" w:rsidRDefault="001B12FE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652" w:rsidRPr="00BA3652" w:rsidRDefault="00BA3652" w:rsidP="00BA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A3652" w:rsidRPr="00066410" w:rsidRDefault="00BA3652" w:rsidP="00BA3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</w:p>
    <w:p w:rsidR="00BA3652" w:rsidRPr="00066410" w:rsidRDefault="00BA3652" w:rsidP="00BA3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Дети много времени проводят за компьютером, меньше общаются с природой, становясь менее отзывчивыми, поэтому разв</w:t>
      </w:r>
      <w:r w:rsidR="001B12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итие творческой личности</w:t>
      </w:r>
      <w:r w:rsidRPr="000664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должно быть не только практическим, но и духовным.</w:t>
      </w:r>
    </w:p>
    <w:p w:rsidR="00BA3652" w:rsidRPr="00066410" w:rsidRDefault="00BA3652" w:rsidP="00BA3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 глубокой древности человек изготовлял различные изделия, стремился сделать их не только удобными для пользования, но и красивыми. Материалом для работ служило то, что дарила земля, что исходило от самой природы: камень, глина, солома, трава, дерево</w:t>
      </w:r>
      <w:r w:rsidR="001B12F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шишки</w:t>
      </w:r>
      <w:r w:rsidRPr="000664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BA3652" w:rsidRPr="00066410" w:rsidRDefault="00BA3652" w:rsidP="00BA3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Общение учащихся с произведениями народного искусства, их участие в процессе изготовления красивых, полезных и нужных в жизни вещей, игрушек очень важны для общего художественного развития детей, для воспитания у них здорового нравственного начала, любви и уважения к труду</w:t>
      </w:r>
      <w:r w:rsidRPr="00066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3652" w:rsidRPr="00066410" w:rsidRDefault="00BA3652" w:rsidP="00BA3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Занятия художественным 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практические умения и навыки в области </w:t>
      </w:r>
      <w:r w:rsidR="001B12F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художественного творчества, учащиеся</w:t>
      </w:r>
      <w:r w:rsidRPr="000664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получают возможность удовлетворить потребность в созидании реализовать желание что-то создавать своими руками. </w:t>
      </w: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данной программы является реализация педагогической идеи </w:t>
      </w:r>
      <w:r w:rsidR="001B1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начальных классов</w:t>
      </w: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учиться – самостоятельно добывать и систематизировать новые знания. В этом качестве программа обеспечивает реализацию </w:t>
      </w:r>
      <w:r w:rsidRPr="0006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принципов</w:t>
      </w: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652" w:rsidRPr="00066410" w:rsidRDefault="00BA3652" w:rsidP="00BA36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BA3652" w:rsidRPr="00066410" w:rsidRDefault="00BA3652" w:rsidP="00BA36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1B1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 каждого учащегося</w:t>
      </w: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социального самоопределения в системе внеурочной деятельности;</w:t>
      </w:r>
    </w:p>
    <w:p w:rsidR="00BA3652" w:rsidRPr="00066410" w:rsidRDefault="00BA3652" w:rsidP="00BA36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BA3652" w:rsidRPr="00066410" w:rsidRDefault="00BA3652" w:rsidP="00BA36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Занятия в кружке позволяют существенно влиять на трудовое и эстетическое воспитание, рационально использовать свободное время учащихся.     Работа с бумагой, пластикой, природным и бросовым материалом, тканью, ворсом, конским волосом- это самые распространенные виды декоративно – прикл</w:t>
      </w:r>
      <w:r w:rsidR="001B12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адного искусства среди учащихся</w:t>
      </w:r>
      <w:r w:rsidRPr="000664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Несложность оборудования, наличие инструментов и приспособлений, материалов, доступность работы позволяют заниматься декоративно-прикладным творчеством учащимся начальной классов. Теоретическая часть включает краткие пояснения по темам занятий и приемам работы, а практическая состоит из нескольких заданий. На начальном этапе работы осваивают приемы обработки материала. 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 кружка уделено вопросам безопасности труда и санитарной гигиены. </w:t>
      </w:r>
      <w:r w:rsidRPr="000664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Настоящая программа предназначена для развития творческих задатков детей в различных видах художественно-эстетической деятельности</w:t>
      </w:r>
      <w:r w:rsidRPr="00066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3652" w:rsidRPr="00066410" w:rsidRDefault="00BA3652" w:rsidP="002D238B">
      <w:pPr>
        <w:shd w:val="clear" w:color="auto" w:fill="FFFFFF"/>
        <w:spacing w:after="0" w:line="34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кружковой работы</w:t>
      </w:r>
    </w:p>
    <w:p w:rsidR="00BA3652" w:rsidRPr="002D238B" w:rsidRDefault="00BA3652" w:rsidP="002D238B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всестороннее эстетическое и интеллектуальное развитие детей;</w:t>
      </w:r>
    </w:p>
    <w:p w:rsidR="00BA3652" w:rsidRPr="00066410" w:rsidRDefault="00BA3652" w:rsidP="002D238B">
      <w:pPr>
        <w:shd w:val="clear" w:color="auto" w:fill="FFFFFF"/>
        <w:spacing w:after="0" w:line="34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цели будут достигнуты при реализации следующих задач</w:t>
      </w:r>
    </w:p>
    <w:p w:rsidR="00BA3652" w:rsidRPr="00066410" w:rsidRDefault="00BA3652" w:rsidP="002D238B">
      <w:pPr>
        <w:shd w:val="clear" w:color="auto" w:fill="FFFFFF"/>
        <w:spacing w:after="0" w:line="34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Обучающие:</w:t>
      </w:r>
    </w:p>
    <w:p w:rsidR="00BA3652" w:rsidRPr="002D238B" w:rsidRDefault="00BA3652" w:rsidP="002D238B">
      <w:pPr>
        <w:pStyle w:val="a3"/>
        <w:numPr>
          <w:ilvl w:val="0"/>
          <w:numId w:val="3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освоение детьми знаний по различным аспектам декоративно-прикладного творчества;</w:t>
      </w:r>
    </w:p>
    <w:p w:rsidR="00BA3652" w:rsidRPr="002D238B" w:rsidRDefault="00BA3652" w:rsidP="002D238B">
      <w:pPr>
        <w:pStyle w:val="a3"/>
        <w:numPr>
          <w:ilvl w:val="0"/>
          <w:numId w:val="3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формирование творческого мышления, ассоциативных образов фантазии, умения решать художественно-творческие задачи на вариации и импровизацию народной игрушки;</w:t>
      </w:r>
    </w:p>
    <w:p w:rsidR="00BA3652" w:rsidRPr="002D238B" w:rsidRDefault="00BA3652" w:rsidP="002D238B">
      <w:pPr>
        <w:pStyle w:val="a3"/>
        <w:numPr>
          <w:ilvl w:val="0"/>
          <w:numId w:val="3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овладение техникой изготовления изделий из глины</w:t>
      </w:r>
      <w:r w:rsid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(пластики)</w:t>
      </w: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других природных материалов;</w:t>
      </w:r>
    </w:p>
    <w:p w:rsidR="00BA3652" w:rsidRPr="002D238B" w:rsidRDefault="00BA3652" w:rsidP="002D238B">
      <w:pPr>
        <w:pStyle w:val="a3"/>
        <w:numPr>
          <w:ilvl w:val="0"/>
          <w:numId w:val="3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развитие эстетической взыскательности, самостоятельности суждений при восприятии произведений искусства.</w:t>
      </w:r>
    </w:p>
    <w:p w:rsidR="00BA3652" w:rsidRPr="00066410" w:rsidRDefault="00BA3652" w:rsidP="002D238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 w:rsidRPr="0006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BA3652" w:rsidRPr="002D238B" w:rsidRDefault="00BA3652" w:rsidP="002D238B">
      <w:pPr>
        <w:pStyle w:val="a3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BA3652" w:rsidRPr="002D238B" w:rsidRDefault="00BA3652" w:rsidP="002D238B">
      <w:pPr>
        <w:pStyle w:val="a3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BA3652" w:rsidRPr="002D238B" w:rsidRDefault="00BA3652" w:rsidP="002D238B">
      <w:pPr>
        <w:pStyle w:val="a3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способностей, духовной культуры</w:t>
      </w:r>
    </w:p>
    <w:p w:rsidR="00BA3652" w:rsidRPr="002D238B" w:rsidRDefault="00BA3652" w:rsidP="002D238B">
      <w:pPr>
        <w:pStyle w:val="a3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ориентироваться в проблемных ситуациях;</w:t>
      </w:r>
    </w:p>
    <w:p w:rsidR="00BA3652" w:rsidRPr="00066410" w:rsidRDefault="00BA3652" w:rsidP="002D238B">
      <w:pPr>
        <w:shd w:val="clear" w:color="auto" w:fill="FFFFFF"/>
        <w:spacing w:after="0" w:line="34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Воспитательные:</w:t>
      </w:r>
    </w:p>
    <w:p w:rsidR="00BA3652" w:rsidRPr="002D238B" w:rsidRDefault="00BA3652" w:rsidP="002D238B">
      <w:pPr>
        <w:pStyle w:val="a3"/>
        <w:numPr>
          <w:ilvl w:val="0"/>
          <w:numId w:val="5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уметь видеть материал, фант</w:t>
      </w:r>
      <w:r w:rsidR="00066410"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азировать, создавать интересные </w:t>
      </w: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образы, композиции; развивать творческую фантазию детей, художественный вкус, чувство красоты и пропорций;</w:t>
      </w:r>
    </w:p>
    <w:p w:rsidR="00BA3652" w:rsidRPr="002D238B" w:rsidRDefault="00BA3652" w:rsidP="002D238B">
      <w:pPr>
        <w:pStyle w:val="a3"/>
        <w:numPr>
          <w:ilvl w:val="0"/>
          <w:numId w:val="5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прививать любовь к родине, родной природе, народным традициям.</w:t>
      </w:r>
    </w:p>
    <w:p w:rsidR="00BA3652" w:rsidRPr="002D238B" w:rsidRDefault="00BA3652" w:rsidP="002D238B">
      <w:pPr>
        <w:pStyle w:val="a3"/>
        <w:numPr>
          <w:ilvl w:val="0"/>
          <w:numId w:val="5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воспитание у детей уважения и любви к сокровищам </w:t>
      </w:r>
      <w:r w:rsidR="0068446C"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национальной </w:t>
      </w:r>
      <w:r w:rsidR="006844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культуры</w:t>
      </w: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BA3652" w:rsidRPr="002D238B" w:rsidRDefault="00BA3652" w:rsidP="002D238B">
      <w:pPr>
        <w:pStyle w:val="a3"/>
        <w:numPr>
          <w:ilvl w:val="0"/>
          <w:numId w:val="5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формирование аккуратности в работе и трудолюбия;</w:t>
      </w:r>
    </w:p>
    <w:p w:rsidR="00BA3652" w:rsidRPr="002D238B" w:rsidRDefault="00BA3652" w:rsidP="002D238B">
      <w:pPr>
        <w:pStyle w:val="a3"/>
        <w:numPr>
          <w:ilvl w:val="0"/>
          <w:numId w:val="5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развитие уверенности в себе, формирование адекватной самооценки;</w:t>
      </w:r>
    </w:p>
    <w:p w:rsidR="00BA3652" w:rsidRPr="002D238B" w:rsidRDefault="00BA3652" w:rsidP="002D238B">
      <w:pPr>
        <w:pStyle w:val="a3"/>
        <w:numPr>
          <w:ilvl w:val="0"/>
          <w:numId w:val="5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развитие коммуникативных навыков культуры общения со сверстниками.</w:t>
      </w:r>
    </w:p>
    <w:p w:rsidR="00BA3652" w:rsidRPr="00066410" w:rsidRDefault="00BA3652" w:rsidP="002D238B">
      <w:pPr>
        <w:shd w:val="clear" w:color="auto" w:fill="FFFFFF"/>
        <w:spacing w:after="0" w:line="34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реализуются основные задачи, направленные на совершенствование развития, обучения и воспитания подрастающего поколения. Труд обучающихся как на уроках, так и во внеурочное время способствует развитию их восприятия, мышления, играет большую роль в деле воспитания, а также решает задачу профессиональной подготовки. 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</w:t>
      </w:r>
      <w:r w:rsidR="002D238B"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2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38B"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поддерживать,</w:t>
      </w: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направлять.  Данная практика поможет ему успешно овладеть не только </w:t>
      </w:r>
      <w:r w:rsidR="002D238B"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учебными</w:t>
      </w:r>
      <w:r w:rsidRPr="000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 и выставках.</w:t>
      </w:r>
    </w:p>
    <w:p w:rsidR="002D238B" w:rsidRDefault="002D238B" w:rsidP="002D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 и методы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38B" w:rsidRDefault="002D238B" w:rsidP="002D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исполь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зуются различные формы занятий: в связи самоизоляцией и карантином обучение дистанционное, </w:t>
      </w:r>
      <w:r w:rsidR="008B216C"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мастер класса, видеозапись через </w:t>
      </w:r>
      <w:proofErr w:type="spellStart"/>
      <w:r w:rsidR="008B216C"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="008B216C"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216C"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="008B216C"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видеоролик.</w:t>
      </w:r>
      <w:r w:rsidR="008B216C" w:rsidRPr="002D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D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традиционные, комбинированные и практические занятия;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игры, праздники, конкурсы, </w:t>
      </w:r>
      <w:r w:rsidRPr="002D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и другие</w:t>
      </w:r>
      <w:proofErr w:type="gramStart"/>
      <w:r w:rsidRPr="002D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2D238B" w:rsidRDefault="002D238B" w:rsidP="002D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различные методы:</w:t>
      </w:r>
    </w:p>
    <w:p w:rsidR="002D238B" w:rsidRPr="002D238B" w:rsidRDefault="002D238B" w:rsidP="002D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2D238B" w:rsidRPr="008B216C" w:rsidRDefault="002D238B" w:rsidP="008B21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 (устное изложение, беседа, рассказ, лекция и т.д.);</w:t>
      </w:r>
    </w:p>
    <w:p w:rsidR="002D238B" w:rsidRPr="008B216C" w:rsidRDefault="002D238B" w:rsidP="008B21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 (показ видео и мультимедийных материалов, иллюстраций, наблюдение, показ (выполнение) и др.);</w:t>
      </w:r>
    </w:p>
    <w:p w:rsidR="002D238B" w:rsidRPr="008B216C" w:rsidRDefault="002D238B" w:rsidP="008B21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(выполнение работ по инструкционным картам, схемам и шаблонам).</w:t>
      </w:r>
    </w:p>
    <w:p w:rsidR="008B216C" w:rsidRPr="008B216C" w:rsidRDefault="008B216C" w:rsidP="008B2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8B216C" w:rsidRPr="008B216C" w:rsidRDefault="008B216C" w:rsidP="008B21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яснительно-иллюстративный – учащиеся</w:t>
      </w: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воспринимают и усваивают готовую информацию;</w:t>
      </w:r>
    </w:p>
    <w:p w:rsidR="008B216C" w:rsidRPr="008B216C" w:rsidRDefault="008B216C" w:rsidP="008B21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– учащиеся воспроизводят полученные знания и освоенные способы деятельности;</w:t>
      </w:r>
    </w:p>
    <w:p w:rsidR="008B216C" w:rsidRPr="008B216C" w:rsidRDefault="008B216C" w:rsidP="008B21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стично-поисковый – участие учащихся</w:t>
      </w: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коллективном поиске, решение поставленной задачи совместно с педагогом;</w:t>
      </w:r>
    </w:p>
    <w:p w:rsidR="008B216C" w:rsidRPr="008B216C" w:rsidRDefault="008B216C" w:rsidP="008B21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</w:t>
      </w:r>
      <w:r w:rsidRPr="008B21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</w:t>
      </w: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самостоятельная творческая работа учащихся.</w:t>
      </w:r>
    </w:p>
    <w:p w:rsidR="008B216C" w:rsidRPr="008B216C" w:rsidRDefault="008B216C" w:rsidP="008B2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C" w:rsidRPr="008B216C" w:rsidRDefault="008B216C" w:rsidP="008B2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</w:p>
    <w:p w:rsidR="008B216C" w:rsidRPr="008B216C" w:rsidRDefault="008B216C" w:rsidP="008B21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– одновременная работа со всеми учащимися;</w:t>
      </w:r>
    </w:p>
    <w:p w:rsidR="008B216C" w:rsidRPr="008B216C" w:rsidRDefault="008B216C" w:rsidP="008B21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индивидуально-фронтальный – чередование индивидуальных и фронтальных форм работы;</w:t>
      </w:r>
    </w:p>
    <w:p w:rsidR="008B216C" w:rsidRPr="008B216C" w:rsidRDefault="008B216C" w:rsidP="008B21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– организация работы в группах;</w:t>
      </w:r>
    </w:p>
    <w:p w:rsidR="008B216C" w:rsidRPr="008B216C" w:rsidRDefault="008B216C" w:rsidP="008B21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</w:t>
      </w:r>
      <w:r w:rsidRPr="008B21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</w:t>
      </w: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индивидуальное выполнение заданий, решение проблем.</w:t>
      </w:r>
    </w:p>
    <w:p w:rsidR="008B216C" w:rsidRDefault="008B216C" w:rsidP="008B2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16C" w:rsidRPr="008B216C" w:rsidRDefault="008B216C" w:rsidP="008B216C">
      <w:pPr>
        <w:shd w:val="clear" w:color="auto" w:fill="FFFFFF"/>
        <w:spacing w:after="0" w:line="34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детей, участвующих в реализации данной программы</w:t>
      </w:r>
    </w:p>
    <w:p w:rsidR="008B216C" w:rsidRPr="008B216C" w:rsidRDefault="008B216C" w:rsidP="008B216C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Программа рассчита</w:t>
      </w:r>
      <w:r w:rsidR="0068446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на на учащихся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младшего школьного возраста 7-11</w:t>
      </w:r>
      <w:r w:rsidRPr="008B216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лет (2-4 классы). В кружок принимаются все желающие без специального отбора.</w:t>
      </w:r>
      <w:r w:rsidRPr="008B2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21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проводятся по 2 </w:t>
      </w:r>
      <w:r w:rsidR="006844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часа два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раза в неделю, что составляет 37-38</w:t>
      </w:r>
      <w:r w:rsidR="006844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часов в месяц</w:t>
      </w:r>
      <w:r w:rsidRPr="008B21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 1 месяц</w:t>
      </w:r>
      <w:r w:rsidRPr="008B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216C" w:rsidRPr="008B216C" w:rsidRDefault="00130943" w:rsidP="008B216C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кружка –  3 часа </w:t>
      </w:r>
      <w:r w:rsidR="008B216C"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8B216C"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446C" w:rsidRPr="0068446C" w:rsidRDefault="0068446C" w:rsidP="0068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68446C" w:rsidRDefault="0068446C" w:rsidP="0068446C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пед</w:t>
      </w:r>
      <w:r w:rsidR="0013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 направляет творчество </w:t>
      </w:r>
      <w:r w:rsidR="00666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поделок, расширение кругозора в области природоведения, изобразительного искусства, литературы.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68446C" w:rsidRPr="0068446C" w:rsidRDefault="0068446C" w:rsidP="006844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6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 можно</w:t>
      </w:r>
      <w:r w:rsidRPr="006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оценить, как хорошие или плохие;</w:t>
      </w:r>
    </w:p>
    <w:p w:rsidR="0068446C" w:rsidRPr="0068446C" w:rsidRDefault="0068446C" w:rsidP="0068446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68446C" w:rsidRPr="0068446C" w:rsidRDefault="0068446C" w:rsidP="0068446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объяснять</w:t>
      </w:r>
      <w:r w:rsidRPr="00684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чувства и ощущения, возникающие в результате созерцания, рассуждения, обсуждения, самые простые общие для всех людей правила поведения (основы общечеловеческих нравственных ценностей);</w:t>
      </w:r>
    </w:p>
    <w:p w:rsidR="0068446C" w:rsidRPr="00396B0C" w:rsidRDefault="0068446C" w:rsidP="0068446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</w:t>
      </w:r>
      <w:r w:rsidRPr="006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</w:t>
      </w:r>
      <w:proofErr w:type="spellEnd"/>
      <w:r w:rsidRPr="006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 (УУД).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68446C" w:rsidRPr="0068446C" w:rsidRDefault="0068446C" w:rsidP="0068446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занятии учиться высказывать своё предполож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(версию) с помощью педагога 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выбор наиболее подходящих для выполнения задания материалов и инструментов</w:t>
      </w:r>
      <w:r w:rsidRPr="006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8446C" w:rsidRPr="0068446C" w:rsidRDefault="0068446C" w:rsidP="0068446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готовить рабочее место и выполнять</w:t>
      </w:r>
      <w:r w:rsidRPr="00684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работу по предложенному учителем плану с опорой на образцы, рисунки учебника;</w:t>
      </w:r>
    </w:p>
    <w:p w:rsidR="0068446C" w:rsidRPr="0068446C" w:rsidRDefault="0068446C" w:rsidP="0068446C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контроль точности разметки деталей с помощью шаблона;</w:t>
      </w:r>
    </w:p>
    <w:p w:rsidR="0068446C" w:rsidRPr="0068446C" w:rsidRDefault="0068446C" w:rsidP="0068446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занятии.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68446C" w:rsidRPr="0068446C" w:rsidRDefault="0068446C" w:rsidP="0068446C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68446C" w:rsidRPr="0068446C" w:rsidRDefault="0068446C" w:rsidP="0068446C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684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оформлять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мысль в рисунках, доступных для изготовления изделия;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68446C" w:rsidRPr="0068446C" w:rsidRDefault="0068446C" w:rsidP="0068446C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 результатами</w:t>
      </w: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в кружке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68446C" w:rsidRPr="0068446C" w:rsidRDefault="0068446C" w:rsidP="0068446C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</w:t>
      </w: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дополнительной образовательной программы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Составление альбома лучших работ.</w:t>
      </w:r>
    </w:p>
    <w:p w:rsid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выставо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 учащихся: в классе, </w:t>
      </w: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школе,</w:t>
      </w:r>
      <w:r w:rsidR="0013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="0013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поделок-сувениров в качестве </w:t>
      </w:r>
      <w:r w:rsidR="0013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подарков.</w:t>
      </w:r>
    </w:p>
    <w:p w:rsidR="0068446C" w:rsidRPr="0068446C" w:rsidRDefault="0068446C" w:rsidP="0068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районн</w:t>
      </w:r>
      <w:r w:rsidR="0013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конкурсах, выставках</w:t>
      </w: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 технического творчества</w:t>
      </w:r>
      <w:r w:rsidR="0013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</w:t>
      </w: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46C" w:rsidRPr="0068446C" w:rsidRDefault="0068446C" w:rsidP="0068446C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(в дистанционном режиме) во всероссийских и международных</w:t>
      </w:r>
      <w:r w:rsidRPr="0068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конкурсах, выставках детского прикладного и технического творчества.</w:t>
      </w:r>
    </w:p>
    <w:p w:rsidR="0068446C" w:rsidRDefault="00BF294F" w:rsidP="00BF294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p w:rsidR="00E5712C" w:rsidRPr="0096016A" w:rsidRDefault="00E5712C" w:rsidP="00E5712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4797"/>
        <w:gridCol w:w="1499"/>
        <w:gridCol w:w="1497"/>
        <w:gridCol w:w="1499"/>
      </w:tblGrid>
      <w:tr w:rsidR="00E5712C" w:rsidRPr="0096016A" w:rsidTr="00E5712C">
        <w:trPr>
          <w:trHeight w:val="308"/>
        </w:trPr>
        <w:tc>
          <w:tcPr>
            <w:tcW w:w="1198" w:type="dxa"/>
            <w:vMerge w:val="restart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 xml:space="preserve">п/н </w:t>
            </w:r>
            <w:proofErr w:type="spellStart"/>
            <w:r w:rsidRPr="0096016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4797" w:type="dxa"/>
            <w:vMerge w:val="restart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499" w:type="dxa"/>
            <w:vMerge w:val="restart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996" w:type="dxa"/>
            <w:gridSpan w:val="2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712C" w:rsidRPr="0096016A" w:rsidTr="00E5712C">
        <w:trPr>
          <w:trHeight w:val="307"/>
        </w:trPr>
        <w:tc>
          <w:tcPr>
            <w:tcW w:w="1198" w:type="dxa"/>
            <w:vMerge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  <w:vMerge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499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E5712C" w:rsidRPr="0096016A" w:rsidTr="00E5712C">
        <w:tc>
          <w:tcPr>
            <w:tcW w:w="1198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97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5712C" w:rsidRPr="0096016A" w:rsidRDefault="000344CA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E5712C" w:rsidRPr="0096016A" w:rsidRDefault="000344CA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2C" w:rsidRPr="0096016A" w:rsidTr="00E5712C">
        <w:tc>
          <w:tcPr>
            <w:tcW w:w="1198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97" w:type="dxa"/>
          </w:tcPr>
          <w:p w:rsidR="00E5712C" w:rsidRPr="0096016A" w:rsidRDefault="0096016A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природным</w:t>
            </w:r>
            <w:r w:rsidR="000344CA"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бросовым материалом</w:t>
            </w:r>
          </w:p>
        </w:tc>
        <w:tc>
          <w:tcPr>
            <w:tcW w:w="1499" w:type="dxa"/>
          </w:tcPr>
          <w:p w:rsidR="00E5712C" w:rsidRPr="0096016A" w:rsidRDefault="00050A03" w:rsidP="0005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</w:tcPr>
          <w:p w:rsidR="00E5712C" w:rsidRPr="0096016A" w:rsidRDefault="00050A03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5712C" w:rsidRPr="0096016A" w:rsidRDefault="00050A03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2C" w:rsidRPr="0096016A" w:rsidTr="00E5712C">
        <w:tc>
          <w:tcPr>
            <w:tcW w:w="1198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97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бумагой и картоном</w:t>
            </w:r>
          </w:p>
        </w:tc>
        <w:tc>
          <w:tcPr>
            <w:tcW w:w="1499" w:type="dxa"/>
          </w:tcPr>
          <w:p w:rsidR="00E5712C" w:rsidRPr="0096016A" w:rsidRDefault="00050A03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5712C" w:rsidRPr="0096016A" w:rsidRDefault="00050A03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5712C" w:rsidRPr="0096016A" w:rsidRDefault="00050A03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2C" w:rsidRPr="0096016A" w:rsidTr="00E5712C">
        <w:tc>
          <w:tcPr>
            <w:tcW w:w="1198" w:type="dxa"/>
          </w:tcPr>
          <w:p w:rsidR="00E5712C" w:rsidRPr="0096016A" w:rsidRDefault="0096016A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712C" w:rsidRPr="00960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7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пластиком</w:t>
            </w:r>
            <w:r w:rsidR="000344CA"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полимерной глиной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5712C" w:rsidRPr="0096016A" w:rsidRDefault="000344CA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5712C" w:rsidRPr="0096016A" w:rsidRDefault="000344CA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5712C" w:rsidRPr="0096016A" w:rsidRDefault="00B53525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2C" w:rsidRPr="0096016A" w:rsidTr="00E5712C">
        <w:tc>
          <w:tcPr>
            <w:tcW w:w="1198" w:type="dxa"/>
          </w:tcPr>
          <w:p w:rsidR="00E5712C" w:rsidRPr="0096016A" w:rsidRDefault="0096016A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712C" w:rsidRPr="00960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7" w:type="dxa"/>
          </w:tcPr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тканью и мехом, конским волосом и шерстью, кожей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5712C" w:rsidRPr="0096016A" w:rsidRDefault="000344CA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5712C" w:rsidRPr="0096016A" w:rsidRDefault="000344CA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5712C" w:rsidRPr="0096016A" w:rsidRDefault="000344CA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5712C" w:rsidRPr="0096016A" w:rsidRDefault="00E5712C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897" w:rsidRPr="0096016A" w:rsidTr="00E5712C">
        <w:tc>
          <w:tcPr>
            <w:tcW w:w="1198" w:type="dxa"/>
          </w:tcPr>
          <w:p w:rsidR="00C21897" w:rsidRPr="0096016A" w:rsidRDefault="0096016A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1897" w:rsidRPr="00960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7" w:type="dxa"/>
          </w:tcPr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занятие.</w:t>
            </w:r>
          </w:p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C21897" w:rsidRPr="0096016A" w:rsidRDefault="00050A03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C21897" w:rsidRPr="0096016A" w:rsidRDefault="00050A03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897" w:rsidRPr="0096016A" w:rsidTr="00E5712C">
        <w:tc>
          <w:tcPr>
            <w:tcW w:w="1198" w:type="dxa"/>
          </w:tcPr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C21897" w:rsidRPr="0096016A" w:rsidRDefault="00050A03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C21897" w:rsidRPr="0096016A" w:rsidRDefault="000344CA" w:rsidP="009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  <w:p w:rsidR="00C21897" w:rsidRPr="0096016A" w:rsidRDefault="00C21897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C21897" w:rsidRPr="0096016A" w:rsidRDefault="00050A03" w:rsidP="009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</w:tbl>
    <w:p w:rsidR="00E5712C" w:rsidRDefault="00E5712C" w:rsidP="00E5712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3525" w:rsidRPr="00B53525" w:rsidRDefault="00B53525" w:rsidP="00B53525">
      <w:pPr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53525" w:rsidRPr="00B53525" w:rsidRDefault="00B53525" w:rsidP="00B53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 данной программы направлено на выполнение творческих работ, основой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является индивидуальное</w:t>
      </w: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 вся практическая деятельность основано на изготовлении изделий.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ценностей из любых</w:t>
      </w: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B53525" w:rsidRPr="00B53525" w:rsidRDefault="00B53525" w:rsidP="00B53525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Общение с природой, знакомство с произведениями искусства, с изделиями народных промыслов и ремесел положительно влияют на формирую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щуюся личность. Кроме того, учащиеся</w:t>
      </w: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не просто пассивными наблюдателями, но и творцами, участвующими в процессе превращения 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разных</w:t>
      </w: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 прекрасные изделия.</w:t>
      </w:r>
    </w:p>
    <w:p w:rsidR="00B53525" w:rsidRPr="00B53525" w:rsidRDefault="00B53525" w:rsidP="00B5352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занятие.</w:t>
      </w:r>
    </w:p>
    <w:p w:rsidR="00B53525" w:rsidRPr="00B53525" w:rsidRDefault="00B53525" w:rsidP="00B5352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ознакомление детей с особенностями кружка.</w:t>
      </w:r>
    </w:p>
    <w:p w:rsidR="00B53525" w:rsidRPr="00B53525" w:rsidRDefault="00B53525" w:rsidP="00B5352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поведению учащихся во время занятия.</w:t>
      </w:r>
    </w:p>
    <w:p w:rsidR="00B53525" w:rsidRPr="00B53525" w:rsidRDefault="00B53525" w:rsidP="00B5352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на рабочем месте.</w:t>
      </w:r>
    </w:p>
    <w:p w:rsidR="00B53525" w:rsidRPr="00B53525" w:rsidRDefault="00B53525" w:rsidP="00B5352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 технике безопасности. Проведение входного контроля</w:t>
      </w:r>
    </w:p>
    <w:p w:rsidR="00B53525" w:rsidRPr="00B53525" w:rsidRDefault="00B53525" w:rsidP="00B53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Поделки из природного материала</w:t>
      </w:r>
      <w:r w:rsidR="0096016A" w:rsidRPr="0096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96016A" w:rsidRPr="00B4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бросовым материалом</w:t>
      </w:r>
    </w:p>
    <w:p w:rsidR="00B53525" w:rsidRPr="00B53525" w:rsidRDefault="00B53525" w:rsidP="00B53525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поделок из природного материала, работа с ракушками дает возможность взглянуть на окружающий мир глазами созидателя, а не потребителя. И пусть поделки будут не очень совершенны, но они принесут много радости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удовлетворение учащимся</w:t>
      </w: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работе с ракушками и природным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вообще любым</w:t>
      </w: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не только развиваются творческие способности, но и ярко прослеживаются </w:t>
      </w:r>
      <w:proofErr w:type="spellStart"/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уроками чтения и развития речи, рисования, математики.</w:t>
      </w:r>
    </w:p>
    <w:p w:rsidR="0096016A" w:rsidRPr="00B43DB3" w:rsidRDefault="0096016A" w:rsidP="0096016A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аботе с бросовым материалом учащиеся</w:t>
      </w:r>
      <w:r w:rsidRPr="00B43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применяют различные виды упаковок – пластиковые и картонные коробки, стаканчики, спичечные коробки, различные бутылки и др.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пластиковых прозрачных посуд можно сделать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брелки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значки с рисунками. </w:t>
      </w:r>
      <w:r w:rsidRPr="00B43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образов животных и сказочных персонажей используются картонн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 коробки, различных форм. Учащиеся</w:t>
      </w:r>
      <w:r w:rsidRPr="00B43D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учатся комбинировать их, сопоставляя размеры, обклеивать бумагой и добавлять необходимые детали. </w:t>
      </w:r>
      <w:r w:rsidRP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любят сладкое. Но когда конфета или шоколад съедены, то кроме приятного вкуса во рту от них остаются еще красивые блестящие бумажки-упаковки — фольга. И мало кто знает, что из фольги можно сделать занимательные поделки, приводящие в восторг ваших знакомых и друзей. Ведь фольга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материал для изготовления всяких поделок — полезных и увлекательных, например, забавных зверушек и украшений, которые будут выглядеть почти как настоящие драгоценности или посуды, из которой можно по-настоящему есть и пить.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525" w:rsidRPr="00B53525" w:rsidRDefault="00B53525" w:rsidP="00B5352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бумагой и картоном.</w:t>
      </w:r>
    </w:p>
    <w:p w:rsidR="00B53525" w:rsidRPr="00B53525" w:rsidRDefault="00B53525" w:rsidP="00B5352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ойки. Из вырезанных деталей учащиеся</w:t>
      </w: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уже не плоские, а объемные аппликации.</w:t>
      </w:r>
      <w:r w:rsidR="00B43DB3" w:rsidRP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картона тоже можно сделать всякие красивые шкатулки, игрушки и т.д.</w:t>
      </w:r>
    </w:p>
    <w:p w:rsidR="00B53525" w:rsidRPr="00B53525" w:rsidRDefault="00B53525" w:rsidP="00B5352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знакомство с искусством мозаики. При выполнении сплошной мозаики из обрывных кусочков усиливается живописный эффект поделки. Дети учатся получать полу объемную мозаику, изменяя форму бумажных элементов. Ведь еще Сухомлинский В. А. сказал: 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</w:t>
      </w:r>
      <w:r w:rsidRPr="00396B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="00B43DB3"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ловами</w:t>
      </w:r>
      <w:proofErr w:type="gramEnd"/>
      <w:r w:rsid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мастерства в детской ладошке, тем умнее ребенок».</w:t>
      </w:r>
    </w:p>
    <w:p w:rsidR="00B53525" w:rsidRPr="00B43DB3" w:rsidRDefault="00B53525" w:rsidP="00B43DB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пласти</w:t>
      </w:r>
      <w:r w:rsidR="00B43DB3" w:rsidRPr="00B4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ком.</w:t>
      </w:r>
    </w:p>
    <w:p w:rsidR="00B53525" w:rsidRPr="00B43DB3" w:rsidRDefault="00B43DB3" w:rsidP="00B43DB3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пластиком, полимерной глиной учащиеся</w:t>
      </w:r>
      <w:r w:rsidR="00B53525" w:rsidRP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намазывать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основу тонкий слой пластиком, глиной</w:t>
      </w:r>
      <w:r w:rsidR="00B53525" w:rsidRP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потом наносят отпечатки стекой или другими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едметами, рисунки</w:t>
      </w:r>
      <w:r w:rsidR="00B53525" w:rsidRP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жгутиками, элементы мозаики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лепить куклы, сувениры</w:t>
      </w:r>
      <w:r w:rsid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Пластик</w:t>
      </w:r>
      <w:r w:rsidR="00B53525" w:rsidRP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предстает в качестве изобразительного средства для создания аппликаций на картоне и стекле. По мере знакомства с этим видом работы изменяется техни</w:t>
      </w:r>
      <w:r w:rsid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лепки: на основе, после сушки можно и красить, красиво оформлять</w:t>
      </w:r>
      <w:r w:rsidR="00B53525" w:rsidRP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</w:t>
      </w:r>
      <w:r w:rsid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заключительных </w:t>
      </w:r>
      <w:r w:rsid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занятиях учащиеся</w:t>
      </w:r>
      <w:r w:rsidR="00B53525" w:rsidRPr="00B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объединить все изученные способы в работе по собственному замыслу.</w:t>
      </w:r>
    </w:p>
    <w:p w:rsidR="00C21897" w:rsidRPr="00C21897" w:rsidRDefault="00C21897" w:rsidP="00C21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тканью</w:t>
      </w:r>
      <w:r w:rsidRPr="00C21897">
        <w:rPr>
          <w:rFonts w:ascii="Times New Roman" w:eastAsia="Times New Roman" w:hAnsi="Times New Roman" w:cs="Times New Roman"/>
          <w:b/>
          <w:lang w:eastAsia="ru-RU"/>
        </w:rPr>
        <w:t>, конским волосом и шерстью</w:t>
      </w:r>
      <w:r w:rsidR="00D667D2">
        <w:rPr>
          <w:rFonts w:ascii="Times New Roman" w:eastAsia="Times New Roman" w:hAnsi="Times New Roman" w:cs="Times New Roman"/>
          <w:b/>
          <w:lang w:eastAsia="ru-RU"/>
        </w:rPr>
        <w:t xml:space="preserve"> д/валяния</w:t>
      </w:r>
      <w:r w:rsidRPr="00C21897">
        <w:rPr>
          <w:rFonts w:ascii="Times New Roman" w:eastAsia="Times New Roman" w:hAnsi="Times New Roman" w:cs="Times New Roman"/>
          <w:b/>
          <w:lang w:eastAsia="ru-RU"/>
        </w:rPr>
        <w:t>, кожей</w:t>
      </w:r>
    </w:p>
    <w:p w:rsidR="00C21897" w:rsidRPr="00C21897" w:rsidRDefault="00C21897" w:rsidP="00C21897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тканями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89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конским волосом и шерстью, кожей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учебно-воспитательном процессе имеет важное значение, </w:t>
      </w:r>
      <w:r w:rsidRP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способствует раннему выявлению творческих</w:t>
      </w:r>
      <w:r w:rsidRP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наклонностей, спосо</w:t>
      </w:r>
      <w:r w:rsid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учащихся. Она интересна учащимся</w:t>
      </w:r>
      <w:r w:rsidRP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доставляют им огромное наслаждение; является не только увлекательным способом проведения досуга, но и средством решения многих педагогических задач, в частности развития мелкой моторики, что влияет на общее интеллектуаль</w:t>
      </w:r>
      <w:r w:rsidR="002A0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развитие учащимся</w:t>
      </w:r>
      <w:r w:rsidRP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на развитие речи. Знакомство с различными видами ткани. Шитье мягкой игрушки</w:t>
      </w:r>
      <w:r w:rsid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одежды для куклы</w:t>
      </w:r>
      <w:r w:rsidRPr="00C21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игрушек-сувениров</w:t>
      </w:r>
      <w:r w:rsid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кожи.</w:t>
      </w:r>
    </w:p>
    <w:p w:rsidR="003245C6" w:rsidRPr="003245C6" w:rsidRDefault="0096016A" w:rsidP="0096016A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5C6" w:rsidRPr="0032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3245C6" w:rsidRPr="003245C6" w:rsidRDefault="003245C6" w:rsidP="003245C6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Инструменты и приспособления:</w:t>
      </w:r>
      <w:r w:rsidRPr="00324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простой карандаш, линейка, фломастеры, угольн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ик, циркуль, цветные карандаши, ножницы</w:t>
      </w:r>
      <w:r w:rsidRPr="00324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кисточка для клея и красок, иголки швейные, для вышивания, булавки, шило, крючок,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спицы, пяльцы, шаблоны выкроек.</w:t>
      </w:r>
    </w:p>
    <w:p w:rsidR="003245C6" w:rsidRDefault="003245C6" w:rsidP="003245C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Материалы:</w:t>
      </w:r>
      <w:r w:rsidRPr="00324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бумага цветная для аппликаций, </w:t>
      </w:r>
      <w:proofErr w:type="spellStart"/>
      <w:r w:rsidRPr="00324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самоклеющаяся</w:t>
      </w:r>
      <w:proofErr w:type="spellEnd"/>
      <w:r w:rsidRPr="00324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бумага, ватман, калька копировальная, альбом, бархатная бумага, картон переплетный, цветной картон; ткань, мех, вата, ватин, тесьма, эластичная лента, кружева, нитки швейные – белые, черные и цветные, мулине; проволока тонкая мягкая, леск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а, клей ПВА, силикатный, Момент, горячий клей</w:t>
      </w:r>
      <w:r w:rsidRPr="00324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 цветы, соцветия, шишки; катушки деревянные, спичечные коробки, яичная скорлупа, пластмассовые бутылки, картонные обложки от книг, открытки, обрезки кожи, пенопласт, поролон, шерстяная пряжа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пластики и полимерная глина.</w:t>
      </w:r>
    </w:p>
    <w:p w:rsidR="003245C6" w:rsidRDefault="003245C6" w:rsidP="003245C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245C6" w:rsidRDefault="003245C6" w:rsidP="003245C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245C6" w:rsidRDefault="003245C6" w:rsidP="003245C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245C6" w:rsidRPr="003245C6" w:rsidRDefault="003245C6" w:rsidP="003245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3245C6" w:rsidRPr="003245C6" w:rsidRDefault="003245C6" w:rsidP="003245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Агапова И., Давыдова М. “Школа рукоделия: мягкая игрушка” - М., 2007 г.</w:t>
      </w:r>
    </w:p>
    <w:p w:rsidR="003245C6" w:rsidRPr="003245C6" w:rsidRDefault="003245C6" w:rsidP="003245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Бегун Т.А. “Увлекательное рукоделие” М., 2005 г.</w:t>
      </w:r>
    </w:p>
    <w:p w:rsidR="003245C6" w:rsidRPr="003245C6" w:rsidRDefault="003245C6" w:rsidP="003245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Геронимус</w:t>
      </w:r>
      <w:proofErr w:type="spellEnd"/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“Я все умею делать сам” - М., 1998 г.</w:t>
      </w:r>
    </w:p>
    <w:p w:rsidR="003245C6" w:rsidRPr="003245C6" w:rsidRDefault="003245C6" w:rsidP="003245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Еременко Т. И. “Иголка – волшебница” - М., 1987 г.</w:t>
      </w:r>
    </w:p>
    <w:p w:rsidR="003245C6" w:rsidRPr="003245C6" w:rsidRDefault="003245C6" w:rsidP="003245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“Технология 1–4 классы. Программа” - М., 2008 г.</w:t>
      </w:r>
    </w:p>
    <w:p w:rsidR="003245C6" w:rsidRPr="003245C6" w:rsidRDefault="003245C6" w:rsidP="003245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Молотобарова</w:t>
      </w:r>
      <w:proofErr w:type="spellEnd"/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“Кружок изготовления игрушек-сувениров” - М., 1990</w:t>
      </w:r>
    </w:p>
    <w:p w:rsidR="003245C6" w:rsidRPr="003245C6" w:rsidRDefault="003245C6" w:rsidP="003245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Носова Т. “Подарки и игрушки своими руками” - М., 2008 г.</w:t>
      </w:r>
    </w:p>
    <w:p w:rsidR="003245C6" w:rsidRPr="003245C6" w:rsidRDefault="003245C6" w:rsidP="003245C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C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B53525" w:rsidRDefault="00B53525" w:rsidP="00B53525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016A" w:rsidRDefault="0096016A" w:rsidP="00B53525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016A" w:rsidRDefault="0096016A" w:rsidP="00B53525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016A" w:rsidRDefault="0096016A" w:rsidP="00B53525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016A" w:rsidRDefault="0096016A" w:rsidP="00B53525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016A" w:rsidRDefault="0096016A" w:rsidP="00B53525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216C" w:rsidRPr="002D238B" w:rsidRDefault="008B216C" w:rsidP="008B2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216C" w:rsidRPr="002D238B" w:rsidSect="00E571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D1C"/>
    <w:multiLevelType w:val="hybridMultilevel"/>
    <w:tmpl w:val="CF463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87091D"/>
    <w:multiLevelType w:val="multilevel"/>
    <w:tmpl w:val="7A54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C777D"/>
    <w:multiLevelType w:val="hybridMultilevel"/>
    <w:tmpl w:val="88DCE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842CE7"/>
    <w:multiLevelType w:val="multilevel"/>
    <w:tmpl w:val="9A5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B18A5"/>
    <w:multiLevelType w:val="multilevel"/>
    <w:tmpl w:val="366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56088"/>
    <w:multiLevelType w:val="hybridMultilevel"/>
    <w:tmpl w:val="09B85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B10A81"/>
    <w:multiLevelType w:val="multilevel"/>
    <w:tmpl w:val="2A5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B5D8D"/>
    <w:multiLevelType w:val="multilevel"/>
    <w:tmpl w:val="8B5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963C5"/>
    <w:multiLevelType w:val="multilevel"/>
    <w:tmpl w:val="95D4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01CC7"/>
    <w:multiLevelType w:val="hybridMultilevel"/>
    <w:tmpl w:val="5A502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D52D75"/>
    <w:multiLevelType w:val="hybridMultilevel"/>
    <w:tmpl w:val="29AABB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C64804"/>
    <w:multiLevelType w:val="hybridMultilevel"/>
    <w:tmpl w:val="EE8069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B041A2"/>
    <w:multiLevelType w:val="hybridMultilevel"/>
    <w:tmpl w:val="37401E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9E227F"/>
    <w:multiLevelType w:val="multilevel"/>
    <w:tmpl w:val="14E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31DB0"/>
    <w:multiLevelType w:val="hybridMultilevel"/>
    <w:tmpl w:val="24645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3DB1810"/>
    <w:multiLevelType w:val="multilevel"/>
    <w:tmpl w:val="804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E6030"/>
    <w:multiLevelType w:val="multilevel"/>
    <w:tmpl w:val="B2C0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32F85"/>
    <w:multiLevelType w:val="multilevel"/>
    <w:tmpl w:val="67D6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6258F"/>
    <w:multiLevelType w:val="multilevel"/>
    <w:tmpl w:val="39B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13"/>
  </w:num>
  <w:num w:numId="12">
    <w:abstractNumId w:val="18"/>
  </w:num>
  <w:num w:numId="13">
    <w:abstractNumId w:val="1"/>
  </w:num>
  <w:num w:numId="14">
    <w:abstractNumId w:val="3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52"/>
    <w:rsid w:val="000344CA"/>
    <w:rsid w:val="00050A03"/>
    <w:rsid w:val="00066410"/>
    <w:rsid w:val="00116C69"/>
    <w:rsid w:val="00130943"/>
    <w:rsid w:val="001B12FE"/>
    <w:rsid w:val="002A0E96"/>
    <w:rsid w:val="002D238B"/>
    <w:rsid w:val="002E2EEA"/>
    <w:rsid w:val="003245C6"/>
    <w:rsid w:val="00393571"/>
    <w:rsid w:val="00401A12"/>
    <w:rsid w:val="004224AB"/>
    <w:rsid w:val="004F6DFD"/>
    <w:rsid w:val="006357C2"/>
    <w:rsid w:val="006666BA"/>
    <w:rsid w:val="0068446C"/>
    <w:rsid w:val="006C7189"/>
    <w:rsid w:val="006D7E88"/>
    <w:rsid w:val="00797AD7"/>
    <w:rsid w:val="007D03B5"/>
    <w:rsid w:val="007E2C01"/>
    <w:rsid w:val="008B216C"/>
    <w:rsid w:val="009137F3"/>
    <w:rsid w:val="0096016A"/>
    <w:rsid w:val="00992BC6"/>
    <w:rsid w:val="009E7D27"/>
    <w:rsid w:val="00A6431F"/>
    <w:rsid w:val="00AB5C74"/>
    <w:rsid w:val="00B43DB3"/>
    <w:rsid w:val="00B53525"/>
    <w:rsid w:val="00B72B57"/>
    <w:rsid w:val="00BA3652"/>
    <w:rsid w:val="00BE4B6D"/>
    <w:rsid w:val="00BF294F"/>
    <w:rsid w:val="00C21897"/>
    <w:rsid w:val="00D667D2"/>
    <w:rsid w:val="00E5712C"/>
    <w:rsid w:val="00F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4F8"/>
  <w15:chartTrackingRefBased/>
  <w15:docId w15:val="{CB8D9C93-79FD-41CA-A5DE-BA5F3613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2020-05-25T00:51:00Z</dcterms:created>
  <dcterms:modified xsi:type="dcterms:W3CDTF">2020-05-25T10:41:00Z</dcterms:modified>
</cp:coreProperties>
</file>