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E" w:rsidRPr="00DD690E" w:rsidRDefault="00DD690E" w:rsidP="00DD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0E" w:rsidRPr="00DD690E" w:rsidRDefault="00DD690E" w:rsidP="00DD690E">
      <w:pPr>
        <w:spacing w:after="0" w:line="240" w:lineRule="auto"/>
        <w:ind w:right="23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ПОЛОЖЕНИЕ</w:t>
      </w:r>
    </w:p>
    <w:p w:rsidR="00DD690E" w:rsidRPr="00DD690E" w:rsidRDefault="00DD690E" w:rsidP="00DD69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о проведении </w:t>
      </w:r>
      <w:r w:rsidRPr="002652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улусного </w:t>
      </w: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конкурса сочинений</w:t>
      </w:r>
    </w:p>
    <w:p w:rsidR="00DD690E" w:rsidRPr="00DD690E" w:rsidRDefault="00DD690E" w:rsidP="00DD69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«</w:t>
      </w:r>
      <w:r w:rsidRPr="002652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Мин ийэм</w:t>
      </w: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», посвященного Дню матери</w:t>
      </w:r>
    </w:p>
    <w:p w:rsidR="00DD690E" w:rsidRPr="00DD690E" w:rsidRDefault="00DD690E" w:rsidP="00DD69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 </w:t>
      </w:r>
    </w:p>
    <w:p w:rsidR="00051589" w:rsidRPr="0058541F" w:rsidRDefault="00802AB6" w:rsidP="00802AB6">
      <w:pPr>
        <w:pStyle w:val="a6"/>
        <w:spacing w:after="0" w:line="240" w:lineRule="auto"/>
        <w:ind w:left="1800"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802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DD690E" w:rsidRPr="00051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  <w:bookmarkEnd w:id="0"/>
    </w:p>
    <w:p w:rsidR="00051589" w:rsidRDefault="00DD690E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Настоящее Положение регламентирует статус и порядок проведения 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улусного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</w:p>
    <w:p w:rsidR="00DD690E" w:rsidRPr="00DD690E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конкурса сочинений, посвященного Дню матери (далее - Конкурс).</w:t>
      </w:r>
    </w:p>
    <w:p w:rsidR="00051589" w:rsidRDefault="00DD690E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05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Учредителями и организаторами Конкурса являются 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МБУДО «Амгинский центр </w:t>
      </w:r>
    </w:p>
    <w:p w:rsidR="00051589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творческого развития им. О.П. Ивановой-Сидоркевич», Детская общественная </w:t>
      </w:r>
    </w:p>
    <w:p w:rsidR="00DD690E" w:rsidRPr="00DD690E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организация «Амма кэскилэ».</w:t>
      </w:r>
    </w:p>
    <w:p w:rsidR="00051589" w:rsidRPr="00DD690E" w:rsidRDefault="00DD690E" w:rsidP="0058541F">
      <w:pPr>
        <w:spacing w:after="0" w:line="259" w:lineRule="atLeast"/>
        <w:ind w:left="567"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2"/>
      <w:r w:rsidRPr="00DD69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bookmarkEnd w:id="1"/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Конкурса</w:t>
      </w:r>
    </w:p>
    <w:p w:rsidR="00051589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2.1. Цели Конкурса: формирование гармоничной личности у школьников, чувства </w:t>
      </w:r>
    </w:p>
    <w:p w:rsidR="00DD690E" w:rsidRPr="00DD690E" w:rsidRDefault="00051589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уважения и любви к матерям.</w:t>
      </w:r>
    </w:p>
    <w:p w:rsidR="00DD690E" w:rsidRPr="00DD690E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Задачи:</w:t>
      </w:r>
    </w:p>
    <w:p w:rsidR="00DD690E" w:rsidRPr="00DD690E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развитие творческих способностей у детей;</w:t>
      </w:r>
    </w:p>
    <w:p w:rsidR="00DD690E" w:rsidRPr="00DD690E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расширение знаний по истории своей семьи и родственников;</w:t>
      </w:r>
    </w:p>
    <w:p w:rsidR="00DD690E" w:rsidRPr="00DD690E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выявление одаренных детей.</w:t>
      </w:r>
    </w:p>
    <w:p w:rsidR="00051589" w:rsidRPr="00DD690E" w:rsidRDefault="00DD690E" w:rsidP="0058541F">
      <w:pPr>
        <w:spacing w:after="0" w:line="259" w:lineRule="atLeast"/>
        <w:ind w:left="2977" w:firstLine="5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3"/>
      <w:r w:rsidRPr="00DD69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bookmarkEnd w:id="2"/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Конкурса</w:t>
      </w:r>
    </w:p>
    <w:p w:rsidR="00051589" w:rsidRDefault="00DD690E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3.1.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Организация работы по подготовке и проведению Конкурса возлагается на </w:t>
      </w:r>
    </w:p>
    <w:p w:rsidR="00051589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Организационный комитет (далее - Оргкомитет). В состав Оргкомитета входят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</w:p>
    <w:p w:rsidR="00051589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методисты и педагоги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Амгинский центр творческого развития </w:t>
      </w:r>
    </w:p>
    <w:p w:rsidR="00DD690E" w:rsidRPr="00DD690E" w:rsidRDefault="00051589" w:rsidP="00802AB6">
      <w:pPr>
        <w:shd w:val="clear" w:color="auto" w:fill="FEFEFE"/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им. О.П.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Ивановой-Сидоркевич</w:t>
      </w:r>
    </w:p>
    <w:p w:rsidR="00DD690E" w:rsidRPr="00DD690E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3.2.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Конкурс проводится на территории 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Амгинского улуса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051589" w:rsidRDefault="00DD690E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3.3.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Подведение итогов Конкурса и определение победителей возлагается на жюри </w:t>
      </w:r>
    </w:p>
    <w:p w:rsidR="0026520E" w:rsidRPr="0058541F" w:rsidRDefault="00051589" w:rsidP="00802AB6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Конкурса, которое формирует Оргкомитет.</w:t>
      </w:r>
      <w:bookmarkStart w:id="3" w:name="bookmark4"/>
    </w:p>
    <w:p w:rsidR="00051589" w:rsidRPr="00DD690E" w:rsidRDefault="00DD690E" w:rsidP="0058541F">
      <w:pPr>
        <w:spacing w:after="0" w:line="259" w:lineRule="atLeast"/>
        <w:ind w:left="2127" w:firstLine="5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Условия участия в Конкурсе</w:t>
      </w:r>
      <w:bookmarkEnd w:id="3"/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4.1. Уч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астниками Конкурса могут быть об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учающиеся образовательных 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ий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Амгинского улуса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возрасте от 7 до 17 лет.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4.2. Конкурс проводится в трех возрастных категориях: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первая группа до 10 лет;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вторая группа 11-14 лет;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третья группа 15-17 лет;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4.3. Сочинение должно быть написано самостоятельно самим конкурсантом.</w:t>
      </w:r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4.4. Работы могут быть выполнены как на русском, так и якутском языке и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  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оцениваются отдельно.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4.5. Работа должна быть выполнена в указанные сроки.</w:t>
      </w:r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 xml:space="preserve">4.5. Конкурсное сочинение не должно быть ранее опубликовано в печатных </w:t>
      </w:r>
    </w:p>
    <w:p w:rsidR="002652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изданиях или сети Интернет.</w:t>
      </w:r>
    </w:p>
    <w:p w:rsidR="00DD690E" w:rsidRPr="00DD690E" w:rsidRDefault="00DD690E" w:rsidP="0026520E">
      <w:pPr>
        <w:spacing w:before="120" w:after="0" w:line="259" w:lineRule="atLeas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5"/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оформления и предоставления работ</w:t>
      </w:r>
      <w:bookmarkEnd w:id="4"/>
    </w:p>
    <w:p w:rsidR="00051589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5.1.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Требования к сочинениям: сочинения предоставляются в электронном виде; </w:t>
      </w:r>
    </w:p>
    <w:p w:rsidR="00051589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формат 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Microsoft Word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шрифт 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Times New Roman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размер 14, интервал - левое 3 </w:t>
      </w:r>
    </w:p>
    <w:p w:rsidR="00051589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см, правое 1,5 см, верхнее 2 см, нижнее 2 см.; объем сочинения до 3 стр. (без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пробелов).</w:t>
      </w:r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5.2. К участию в конкурсе не допускаются анонимные авторы, а также </w:t>
      </w:r>
    </w:p>
    <w:p w:rsidR="00051589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произведения, содержащие нецензурные слова и выражения, призывы,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возбуждающие вражду и ненависть.</w:t>
      </w:r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5.3.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Участие в Конкурсе осуществляется на безвозмездной основе. Конкурсные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работы не возвращаются и не рецензируются.</w:t>
      </w:r>
    </w:p>
    <w:p w:rsidR="00051589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5.4.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Заявки и работы прис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ылаются в электронном виде до 25 ноября 2020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года в </w:t>
      </w:r>
    </w:p>
    <w:p w:rsidR="00051589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Центр творческого развития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: </w:t>
      </w:r>
      <w:proofErr w:type="spellStart"/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konkurs</w:t>
      </w:r>
      <w:proofErr w:type="spellEnd"/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_</w:t>
      </w:r>
      <w:proofErr w:type="spellStart"/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astr</w:t>
      </w:r>
      <w:proofErr w:type="spellEnd"/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fldChar w:fldCharType="begin"/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instrText xml:space="preserve"> HYPERLINK "mailto:ckonkursi@Jgermitage.ru" </w:instrTex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fldChar w:fldCharType="separate"/>
      </w:r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@</w:t>
      </w:r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mail</w:t>
      </w:r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spellStart"/>
      <w:r w:rsidR="00DD690E" w:rsidRPr="0026520E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ru</w:t>
      </w:r>
      <w:proofErr w:type="spellEnd"/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fldChar w:fldCharType="end"/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 с темой «Конкурс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сочинений» (приложение).</w:t>
      </w:r>
    </w:p>
    <w:p w:rsidR="00051589" w:rsidRPr="00DD690E" w:rsidRDefault="00DD690E" w:rsidP="0058541F">
      <w:pPr>
        <w:spacing w:after="0" w:line="259" w:lineRule="atLeast"/>
        <w:ind w:left="426"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bookmark7"/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Жюри Конкурса</w:t>
      </w:r>
      <w:bookmarkEnd w:id="5"/>
    </w:p>
    <w:p w:rsidR="00DD690E" w:rsidRPr="00DD690E" w:rsidRDefault="00DD690E" w:rsidP="00051589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6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.1.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Состав жюри  Конкурса формируется Оргкомитетом </w:t>
      </w:r>
    </w:p>
    <w:p w:rsidR="00DD690E" w:rsidRDefault="00DD690E" w:rsidP="00051589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6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.2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Жюри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Конкурса определяет победителей и призеров Конкурса.</w:t>
      </w:r>
    </w:p>
    <w:p w:rsidR="0058541F" w:rsidRDefault="0058541F" w:rsidP="0058541F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8"/>
    </w:p>
    <w:p w:rsidR="00051589" w:rsidRPr="00DD690E" w:rsidRDefault="00DD690E" w:rsidP="0058541F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Порядок и критерии выбора. Подведение итогов</w:t>
      </w:r>
      <w:bookmarkEnd w:id="6"/>
    </w:p>
    <w:p w:rsidR="0058541F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Решения жюри принимаются на основе оценки представленных работ по </w:t>
      </w:r>
    </w:p>
    <w:p w:rsidR="00DD690E" w:rsidRPr="00DD690E" w:rsidRDefault="0058541F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5- балльной шкале.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2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 подведении итогов Конкурса учитывается: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соответствие тематике Конкурса;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содержательность творческого замысла;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грамотность;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соответствие творческого уровня возрасту автора.</w:t>
      </w:r>
    </w:p>
    <w:p w:rsidR="0058541F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</w:t>
      </w: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Работы, не соответствующие </w:t>
      </w:r>
      <w:r w:rsidR="0058541F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тематике и задачам Конкурса, не    </w:t>
      </w:r>
    </w:p>
    <w:p w:rsidR="00DD690E" w:rsidRPr="00DD690E" w:rsidRDefault="0058541F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рассматриваются.</w:t>
      </w:r>
    </w:p>
    <w:p w:rsidR="0026520E" w:rsidRDefault="0058541F" w:rsidP="00802AB6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A2A2A"/>
        </w:rPr>
      </w:pPr>
      <w:r>
        <w:rPr>
          <w:color w:val="2A2A2A"/>
        </w:rPr>
        <w:t xml:space="preserve"> </w:t>
      </w:r>
      <w:r w:rsidR="00DD690E" w:rsidRPr="0026520E">
        <w:rPr>
          <w:color w:val="2A2A2A"/>
        </w:rPr>
        <w:t>7.4</w:t>
      </w:r>
      <w:r w:rsidR="00DD690E" w:rsidRPr="00DD690E">
        <w:rPr>
          <w:color w:val="2A2A2A"/>
        </w:rPr>
        <w:t>.</w:t>
      </w:r>
      <w:r w:rsidR="00051589">
        <w:rPr>
          <w:color w:val="2A2A2A"/>
        </w:rPr>
        <w:t xml:space="preserve"> </w:t>
      </w:r>
      <w:r w:rsidR="00DD690E" w:rsidRPr="00DD690E">
        <w:rPr>
          <w:color w:val="2A2A2A"/>
        </w:rPr>
        <w:t xml:space="preserve">Победитель и призеры Конкурса определяются исходя из наибольшего </w:t>
      </w:r>
    </w:p>
    <w:p w:rsidR="00DD690E" w:rsidRPr="00DD690E" w:rsidRDefault="00051589" w:rsidP="00802AB6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2A2A2A"/>
        </w:rPr>
        <w:t xml:space="preserve">        </w:t>
      </w:r>
      <w:r w:rsidR="00DD690E" w:rsidRPr="00DD690E">
        <w:rPr>
          <w:color w:val="2A2A2A"/>
        </w:rPr>
        <w:t>количества набранных баллов</w:t>
      </w:r>
      <w:r w:rsidR="0026520E" w:rsidRPr="0026520E">
        <w:rPr>
          <w:color w:val="2A2A2A"/>
        </w:rPr>
        <w:t xml:space="preserve"> </w:t>
      </w:r>
      <w:r w:rsidR="0026520E" w:rsidRPr="0026520E">
        <w:rPr>
          <w:rStyle w:val="a5"/>
          <w:color w:val="000000"/>
        </w:rPr>
        <w:t>(</w:t>
      </w:r>
      <w:r w:rsidR="0026520E" w:rsidRPr="0026520E">
        <w:rPr>
          <w:rStyle w:val="c1"/>
          <w:color w:val="000000"/>
        </w:rPr>
        <w:t>в каждой группе по 3 победителя)</w:t>
      </w:r>
      <w:r w:rsidR="0026520E" w:rsidRPr="0026520E">
        <w:rPr>
          <w:color w:val="2A2A2A"/>
        </w:rPr>
        <w:t xml:space="preserve"> </w:t>
      </w:r>
      <w:r w:rsidR="00DD690E" w:rsidRPr="00DD690E">
        <w:rPr>
          <w:color w:val="2A2A2A"/>
        </w:rPr>
        <w:t>.</w:t>
      </w:r>
    </w:p>
    <w:p w:rsidR="002652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7.5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Итоги Конкурса сообщаются победителям лично, публикуются на сайт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е и </w:t>
      </w:r>
    </w:p>
    <w:p w:rsidR="00DD690E" w:rsidRPr="00DD690E" w:rsidRDefault="00051589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    </w:t>
      </w:r>
      <w:r w:rsid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инстаграм странице Амгинского центра творческого развития.</w:t>
      </w:r>
    </w:p>
    <w:p w:rsidR="00DD690E" w:rsidRPr="00DD690E" w:rsidRDefault="00DD69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7.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6.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Итоги 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подводятся до 29 ноября 2020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года.</w:t>
      </w:r>
    </w:p>
    <w:p w:rsidR="00DD690E" w:rsidRPr="00DD690E" w:rsidRDefault="0026520E" w:rsidP="00802A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7.7.</w:t>
      </w:r>
      <w:r w:rsidR="0005158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Победители награждаются дипломами </w:t>
      </w:r>
      <w:r w:rsidR="00DD690E" w:rsidRPr="00DD69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8541F" w:rsidRDefault="00DD690E" w:rsidP="0058541F">
      <w:pPr>
        <w:shd w:val="clear" w:color="auto" w:fill="FEFEFE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D690E" w:rsidRPr="00DD690E" w:rsidRDefault="00DD690E" w:rsidP="0058541F">
      <w:pPr>
        <w:shd w:val="clear" w:color="auto" w:fill="FEFEFE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№1</w:t>
      </w:r>
    </w:p>
    <w:p w:rsidR="00DD690E" w:rsidRPr="00DD690E" w:rsidRDefault="00DD690E" w:rsidP="00DD690E">
      <w:pPr>
        <w:shd w:val="clear" w:color="auto" w:fill="FEFEFE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hd w:val="clear" w:color="auto" w:fill="FEFEFE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hd w:val="clear" w:color="auto" w:fill="FEFEF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pacing w:after="0" w:line="240" w:lineRule="auto"/>
        <w:ind w:right="23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Заявка для участия в 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улусном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конкурсе сочинений</w:t>
      </w:r>
    </w:p>
    <w:p w:rsidR="00DD690E" w:rsidRPr="00DD690E" w:rsidRDefault="00DD690E" w:rsidP="00DD690E">
      <w:pPr>
        <w:spacing w:after="0" w:line="240" w:lineRule="auto"/>
        <w:ind w:right="23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«</w:t>
      </w:r>
      <w:r w:rsidR="0026520E"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Мин ийэм</w:t>
      </w: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», посвященном Дню матери</w:t>
      </w:r>
    </w:p>
    <w:p w:rsidR="00DD690E" w:rsidRPr="00DD690E" w:rsidRDefault="00DD690E" w:rsidP="00DD690E">
      <w:pPr>
        <w:spacing w:after="0" w:line="240" w:lineRule="auto"/>
        <w:ind w:right="23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pacing w:after="0" w:line="240" w:lineRule="auto"/>
        <w:ind w:right="23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DD690E" w:rsidRPr="00DD690E" w:rsidRDefault="00DD690E" w:rsidP="00DD69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1.   Ф И О участника.</w:t>
      </w:r>
    </w:p>
    <w:p w:rsidR="00DD690E" w:rsidRPr="00DD690E" w:rsidRDefault="00DD690E" w:rsidP="00DD69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2.   Возраст.</w:t>
      </w:r>
    </w:p>
    <w:p w:rsidR="00DD690E" w:rsidRPr="00DD690E" w:rsidRDefault="00DD690E" w:rsidP="002652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3.    Школа, класс.</w:t>
      </w:r>
    </w:p>
    <w:p w:rsidR="00DD690E" w:rsidRPr="00DD690E" w:rsidRDefault="0026520E" w:rsidP="00DD69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  Возрастная категория.</w:t>
      </w:r>
    </w:p>
    <w:p w:rsidR="00DD690E" w:rsidRPr="00DD690E" w:rsidRDefault="0026520E" w:rsidP="00DD69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5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  Дата написания сочинения.</w:t>
      </w:r>
    </w:p>
    <w:p w:rsidR="00DD690E" w:rsidRPr="00DD690E" w:rsidRDefault="0026520E" w:rsidP="00DD690E">
      <w:pPr>
        <w:spacing w:after="0" w:line="450" w:lineRule="atLeast"/>
        <w:ind w:left="714" w:right="23" w:hanging="35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652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6</w:t>
      </w:r>
      <w:r w:rsidR="00DD690E" w:rsidRPr="00DD690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  Ф И О руководителя (конт.тел.).</w:t>
      </w:r>
    </w:p>
    <w:p w:rsidR="001671C3" w:rsidRDefault="001671C3"/>
    <w:sectPr w:rsidR="001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777"/>
    <w:multiLevelType w:val="hybridMultilevel"/>
    <w:tmpl w:val="AB94FC3E"/>
    <w:lvl w:ilvl="0" w:tplc="6434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3AD0"/>
    <w:multiLevelType w:val="hybridMultilevel"/>
    <w:tmpl w:val="23BADEE8"/>
    <w:lvl w:ilvl="0" w:tplc="E8385B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1C3"/>
    <w:rsid w:val="00051589"/>
    <w:rsid w:val="001671C3"/>
    <w:rsid w:val="0026520E"/>
    <w:rsid w:val="0058541F"/>
    <w:rsid w:val="00802AB6"/>
    <w:rsid w:val="00DD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DD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D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690E"/>
    <w:rPr>
      <w:color w:val="0000FF"/>
      <w:u w:val="single"/>
    </w:rPr>
  </w:style>
  <w:style w:type="paragraph" w:customStyle="1" w:styleId="c2">
    <w:name w:val="c2"/>
    <w:basedOn w:val="a"/>
    <w:rsid w:val="0026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20E"/>
  </w:style>
  <w:style w:type="paragraph" w:styleId="a6">
    <w:name w:val="List Paragraph"/>
    <w:basedOn w:val="a"/>
    <w:uiPriority w:val="34"/>
    <w:qFormat/>
    <w:rsid w:val="0005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пахомова</dc:creator>
  <cp:keywords/>
  <dc:description/>
  <cp:lastModifiedBy>зоя пахомова</cp:lastModifiedBy>
  <cp:revision>3</cp:revision>
  <dcterms:created xsi:type="dcterms:W3CDTF">2020-11-11T06:49:00Z</dcterms:created>
  <dcterms:modified xsi:type="dcterms:W3CDTF">2020-11-11T07:35:00Z</dcterms:modified>
</cp:coreProperties>
</file>