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График проведения промежуточно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й аттестации по итогам </w:t>
      </w:r>
      <w:r w:rsidRPr="00F728E1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учебного года </w:t>
      </w: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МБУДО „Амгинский ЦТР им.О.П.Ивановой-Сидоркевич“</w:t>
      </w:r>
    </w:p>
    <w:p w:rsid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bookmarkStart w:id="0" w:name="_GoBack"/>
      <w:bookmarkEnd w:id="0"/>
    </w:p>
    <w:p w:rsidR="00F728E1" w:rsidRPr="00F728E1" w:rsidRDefault="00F728E1" w:rsidP="00F72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В итоговой аттестации оценивается качество дополнительного образования: уровень реализации дополнительных общеообразовательных программ; индивидуальные достижения обучающихся, результаты достижений детских объединений за учебный год.</w:t>
      </w:r>
    </w:p>
    <w:p w:rsidR="00F728E1" w:rsidRPr="00F728E1" w:rsidRDefault="00F728E1" w:rsidP="00F728E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 результативности освоения программы </w:t>
      </w:r>
      <w:r w:rsidRPr="00F7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поэтапно: входящая, текущая и итоговая. Входящая осуществляется при комплектовании группы. Диагностика проводится каждым педагогом по индивидуально составленным картам оценки знаний, умений, навыков, регламентируемых программой, мотивационного настроя ребенка, развития его личностных, </w:t>
      </w:r>
      <w:proofErr w:type="spellStart"/>
      <w:r w:rsidRPr="00F72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оргдеятельностных</w:t>
      </w:r>
      <w:proofErr w:type="spellEnd"/>
      <w:r w:rsidRPr="00F7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воспитанности, творческого развития. Проводятся тестовые задания, анкетирования, беседы, определяющие компетентность учащихся в тех или иных вопросах выбранного  направления. Текущая диагностика осуществляется при освоении отдельных тем раздела, а также по итогам освоения каждого годичного курса программ. </w:t>
      </w:r>
    </w:p>
    <w:p w:rsidR="00F728E1" w:rsidRPr="00F728E1" w:rsidRDefault="00F728E1" w:rsidP="00F728E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E1" w:rsidRPr="00F728E1" w:rsidRDefault="00F728E1" w:rsidP="00F728E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могут быть самыми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нообразными: концерты, зачеты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72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онференции, тесты, отчеты, выставки, спортивные соревнования, защита проектов. Итоговая диагностика проводится по результатам освоения образовательной программы в целом.</w:t>
      </w:r>
    </w:p>
    <w:p w:rsidR="00F728E1" w:rsidRPr="00F728E1" w:rsidRDefault="00F728E1" w:rsidP="00F728E1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8E1" w:rsidRPr="00F728E1" w:rsidRDefault="00F728E1" w:rsidP="00F728E1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диагностики</w:t>
      </w:r>
    </w:p>
    <w:p w:rsidR="00F728E1" w:rsidRPr="00F728E1" w:rsidRDefault="00F728E1" w:rsidP="00F728E1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8E1" w:rsidRPr="00F728E1" w:rsidTr="00C01E74">
        <w:tc>
          <w:tcPr>
            <w:tcW w:w="4785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b/>
                <w:sz w:val="24"/>
                <w:szCs w:val="24"/>
              </w:rPr>
              <w:t>Виды диагностики</w:t>
            </w:r>
          </w:p>
        </w:tc>
        <w:tc>
          <w:tcPr>
            <w:tcW w:w="4786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b/>
                <w:sz w:val="24"/>
                <w:szCs w:val="24"/>
              </w:rPr>
              <w:t>Сроки диагностики</w:t>
            </w:r>
          </w:p>
        </w:tc>
      </w:tr>
      <w:tr w:rsidR="00F728E1" w:rsidRPr="00F728E1" w:rsidTr="00C01E74">
        <w:tc>
          <w:tcPr>
            <w:tcW w:w="4785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4786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728E1" w:rsidRPr="00F728E1" w:rsidTr="00C01E74">
        <w:tc>
          <w:tcPr>
            <w:tcW w:w="4785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4786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728E1" w:rsidRPr="00F728E1" w:rsidTr="00C01E74">
        <w:tc>
          <w:tcPr>
            <w:tcW w:w="4785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4786" w:type="dxa"/>
          </w:tcPr>
          <w:p w:rsidR="00F728E1" w:rsidRPr="00F728E1" w:rsidRDefault="00F728E1" w:rsidP="00F728E1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E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F728E1" w:rsidRPr="00F728E1" w:rsidRDefault="00F728E1" w:rsidP="00F728E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8E1" w:rsidRP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Критерии оценки качества образования в учреждении дополнительного образования </w:t>
      </w:r>
    </w:p>
    <w:p w:rsidR="00F728E1" w:rsidRPr="00F728E1" w:rsidRDefault="00F728E1" w:rsidP="00F728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успешного освоения воспитанниками образовательной программы </w:t>
      </w:r>
    </w:p>
    <w:p w:rsidR="00F728E1" w:rsidRPr="00F728E1" w:rsidRDefault="00F728E1" w:rsidP="00F728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увеличенное отношение к делу в котором они занимаются их участия и достижения в различных конкурсах, фестивалях , выставках и соревнованиях ранняя п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рофессиональная ориентация учащихся</w:t>
      </w:r>
    </w:p>
    <w:p w:rsidR="00F728E1" w:rsidRPr="00F728E1" w:rsidRDefault="00F728E1" w:rsidP="00F72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F728E1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Итоговое занятие в системе дополнительного образования проводится </w:t>
      </w:r>
    </w:p>
    <w:p w:rsidR="00F728E1" w:rsidRPr="00F728E1" w:rsidRDefault="00F728E1" w:rsidP="00F728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после изучения большой теме раздела по окончании полугодие</w:t>
      </w:r>
    </w:p>
    <w:p w:rsidR="00F728E1" w:rsidRPr="00F728E1" w:rsidRDefault="00F728E1" w:rsidP="00F728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по окончанию учебного года </w:t>
      </w:r>
    </w:p>
    <w:p w:rsidR="00F728E1" w:rsidRPr="00F728E1" w:rsidRDefault="00F728E1" w:rsidP="00F728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728E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по окончанию обучения дополнительной образовательной программе</w:t>
      </w: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F728E1" w:rsidRPr="00F728E1" w:rsidRDefault="00F728E1" w:rsidP="00F7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sectPr w:rsidR="00F728E1" w:rsidRPr="00F7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83"/>
    <w:multiLevelType w:val="hybridMultilevel"/>
    <w:tmpl w:val="B3B60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7116"/>
    <w:multiLevelType w:val="hybridMultilevel"/>
    <w:tmpl w:val="80F6C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2C3C"/>
    <w:multiLevelType w:val="hybridMultilevel"/>
    <w:tmpl w:val="C0562B6E"/>
    <w:lvl w:ilvl="0" w:tplc="2DF695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567628"/>
    <w:rsid w:val="009D06CD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28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28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2022-03-09T02:44:00Z</dcterms:created>
  <dcterms:modified xsi:type="dcterms:W3CDTF">2022-03-09T02:54:00Z</dcterms:modified>
</cp:coreProperties>
</file>